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9A" w:rsidRPr="00CB53B3" w:rsidRDefault="00B97AC3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REPUBLIKA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SRBIJA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9D099A" w:rsidRPr="00CB53B3" w:rsidRDefault="00B97AC3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NARODNA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SKUPŠTINA</w:t>
      </w:r>
    </w:p>
    <w:p w:rsidR="009D099A" w:rsidRPr="00CB53B3" w:rsidRDefault="00B97AC3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Odbor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budžet</w:t>
      </w:r>
    </w:p>
    <w:p w:rsidR="009D099A" w:rsidRPr="00CB53B3" w:rsidRDefault="00B97AC3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sredstava</w:t>
      </w:r>
    </w:p>
    <w:p w:rsidR="009D099A" w:rsidRPr="00CB53B3" w:rsidRDefault="009D099A" w:rsidP="009D099A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11 </w:t>
      </w:r>
      <w:r w:rsidR="00B97AC3">
        <w:rPr>
          <w:rFonts w:ascii="Times New Roman" w:hAnsi="Times New Roman" w:cs="Times New Roman"/>
          <w:sz w:val="28"/>
          <w:szCs w:val="28"/>
          <w:lang w:val="sr-Cyrl-CS"/>
        </w:rPr>
        <w:t>Broj</w:t>
      </w:r>
      <w:r w:rsidRPr="00CB53B3"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 w:rsidRPr="00CB53B3">
        <w:rPr>
          <w:rFonts w:ascii="Times New Roman" w:hAnsi="Times New Roman" w:cs="Times New Roman"/>
          <w:sz w:val="28"/>
          <w:szCs w:val="28"/>
        </w:rPr>
        <w:t>232</w:t>
      </w:r>
      <w:r w:rsidRPr="00CB53B3">
        <w:rPr>
          <w:rFonts w:ascii="Times New Roman" w:hAnsi="Times New Roman" w:cs="Times New Roman"/>
          <w:sz w:val="28"/>
          <w:szCs w:val="28"/>
          <w:lang w:val="sr-Latn-CS"/>
        </w:rPr>
        <w:t xml:space="preserve"> -1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9D099A" w:rsidRPr="00CB53B3" w:rsidRDefault="00B06AFD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9D099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97AC3">
        <w:rPr>
          <w:rFonts w:ascii="Times New Roman" w:hAnsi="Times New Roman" w:cs="Times New Roman"/>
          <w:sz w:val="28"/>
          <w:szCs w:val="28"/>
          <w:lang w:val="sr-Cyrl-RS"/>
        </w:rPr>
        <w:t>jun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B97AC3">
        <w:rPr>
          <w:rFonts w:ascii="Times New Roman" w:hAnsi="Times New Roman" w:cs="Times New Roman"/>
          <w:sz w:val="28"/>
          <w:szCs w:val="28"/>
          <w:lang w:val="sr-Cyrl-CS"/>
        </w:rPr>
        <w:t>godine</w:t>
      </w:r>
    </w:p>
    <w:p w:rsidR="009D099A" w:rsidRDefault="00B97AC3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B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g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9D099A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9D099A" w:rsidRDefault="009D099A" w:rsidP="009D09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A2F55" w:rsidRPr="00AA2F55" w:rsidRDefault="00AA2F55" w:rsidP="009D09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D099A" w:rsidRDefault="009D099A" w:rsidP="009D099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D099A" w:rsidRPr="002061A3" w:rsidRDefault="00B97AC3" w:rsidP="009D099A">
      <w:pPr>
        <w:tabs>
          <w:tab w:val="left" w:pos="2385"/>
        </w:tabs>
        <w:jc w:val="center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ZAPISNIK</w:t>
      </w:r>
    </w:p>
    <w:p w:rsidR="009D099A" w:rsidRPr="002061A3" w:rsidRDefault="009D099A" w:rsidP="009D099A">
      <w:pPr>
        <w:tabs>
          <w:tab w:val="left" w:pos="2385"/>
        </w:tabs>
        <w:jc w:val="center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en-US" w:eastAsia="en-US"/>
        </w:rPr>
        <w:t>4</w:t>
      </w:r>
      <w:r>
        <w:rPr>
          <w:rFonts w:eastAsiaTheme="minorHAnsi"/>
          <w:sz w:val="28"/>
          <w:szCs w:val="28"/>
          <w:lang w:val="sr-Cyrl-RS" w:eastAsia="en-US"/>
        </w:rPr>
        <w:t>3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B97AC3">
        <w:rPr>
          <w:rFonts w:eastAsiaTheme="minorHAnsi"/>
          <w:sz w:val="28"/>
          <w:szCs w:val="28"/>
          <w:lang w:val="sr-Cyrl-RS" w:eastAsia="en-US"/>
        </w:rPr>
        <w:t>SEDNICE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ODBORA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FINANSIJE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REPUBLIČKI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BUDžET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KONTROLU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TROŠENjA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JAVNIH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SREDSTAVA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ODRŽANE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18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B97AC3">
        <w:rPr>
          <w:rFonts w:eastAsiaTheme="minorHAnsi"/>
          <w:sz w:val="28"/>
          <w:szCs w:val="28"/>
          <w:lang w:val="sr-Cyrl-RS" w:eastAsia="en-US"/>
        </w:rPr>
        <w:t>JUNA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2013.</w:t>
      </w:r>
      <w:r w:rsidRPr="002061A3">
        <w:rPr>
          <w:rFonts w:eastAsiaTheme="minorHAnsi"/>
          <w:sz w:val="28"/>
          <w:szCs w:val="28"/>
          <w:lang w:val="en-U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GODINE</w:t>
      </w:r>
    </w:p>
    <w:p w:rsidR="00AA2F55" w:rsidRPr="00AA2F55" w:rsidRDefault="00AA2F55" w:rsidP="009D099A">
      <w:pPr>
        <w:rPr>
          <w:lang w:val="en-US"/>
        </w:rPr>
      </w:pPr>
    </w:p>
    <w:p w:rsidR="009D099A" w:rsidRDefault="009D099A" w:rsidP="009D099A"/>
    <w:p w:rsidR="00D12397" w:rsidRDefault="00D12397" w:rsidP="009D099A"/>
    <w:p w:rsidR="009D099A" w:rsidRDefault="00B97AC3" w:rsidP="009D099A">
      <w:pPr>
        <w:tabs>
          <w:tab w:val="left" w:pos="0"/>
          <w:tab w:val="left" w:pos="9356"/>
        </w:tabs>
        <w:ind w:left="1440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Sednica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9D099A">
        <w:rPr>
          <w:rFonts w:eastAsiaTheme="minorHAnsi"/>
          <w:sz w:val="28"/>
          <w:szCs w:val="28"/>
          <w:lang w:val="en-US" w:eastAsia="en-US"/>
        </w:rPr>
        <w:t>O</w:t>
      </w:r>
      <w:r>
        <w:rPr>
          <w:rFonts w:eastAsiaTheme="minorHAnsi"/>
          <w:sz w:val="28"/>
          <w:szCs w:val="28"/>
          <w:lang w:val="sr-Cyrl-RS" w:eastAsia="en-US"/>
        </w:rPr>
        <w:t>dbora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je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počela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u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9D099A">
        <w:rPr>
          <w:rFonts w:eastAsiaTheme="minorHAnsi"/>
          <w:sz w:val="28"/>
          <w:szCs w:val="28"/>
          <w:lang w:val="en-US" w:eastAsia="en-US"/>
        </w:rPr>
        <w:t>1</w:t>
      </w:r>
      <w:r w:rsidR="009D099A">
        <w:rPr>
          <w:rFonts w:eastAsiaTheme="minorHAnsi"/>
          <w:sz w:val="28"/>
          <w:szCs w:val="28"/>
          <w:lang w:val="sr-Cyrl-RS" w:eastAsia="en-US"/>
        </w:rPr>
        <w:t>4</w:t>
      </w:r>
      <w:r w:rsidR="009D099A">
        <w:rPr>
          <w:rFonts w:eastAsiaTheme="minorHAnsi"/>
          <w:sz w:val="28"/>
          <w:szCs w:val="28"/>
          <w:lang w:val="en-US" w:eastAsia="en-US"/>
        </w:rPr>
        <w:t>,</w:t>
      </w:r>
      <w:r w:rsidR="009D099A">
        <w:rPr>
          <w:rFonts w:eastAsiaTheme="minorHAnsi"/>
          <w:sz w:val="28"/>
          <w:szCs w:val="28"/>
          <w:lang w:val="sr-Cyrl-RS" w:eastAsia="en-US"/>
        </w:rPr>
        <w:t>1</w:t>
      </w:r>
      <w:r w:rsidR="00534D86">
        <w:rPr>
          <w:rFonts w:eastAsiaTheme="minorHAnsi"/>
          <w:sz w:val="28"/>
          <w:szCs w:val="28"/>
          <w:lang w:val="sr-Cyrl-RS" w:eastAsia="en-US"/>
        </w:rPr>
        <w:t>0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časova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>.</w:t>
      </w:r>
    </w:p>
    <w:p w:rsidR="00C71012" w:rsidRPr="00C71012" w:rsidRDefault="00C71012" w:rsidP="009D099A">
      <w:pPr>
        <w:tabs>
          <w:tab w:val="left" w:pos="0"/>
          <w:tab w:val="left" w:pos="9356"/>
        </w:tabs>
        <w:ind w:left="1440"/>
        <w:jc w:val="both"/>
        <w:rPr>
          <w:rFonts w:eastAsiaTheme="minorHAnsi"/>
          <w:sz w:val="28"/>
          <w:szCs w:val="28"/>
          <w:lang w:val="en-US" w:eastAsia="en-US"/>
        </w:rPr>
      </w:pPr>
      <w:bookmarkStart w:id="0" w:name="_GoBack"/>
      <w:bookmarkEnd w:id="0"/>
    </w:p>
    <w:p w:rsidR="009D099A" w:rsidRPr="002061A3" w:rsidRDefault="00C71012" w:rsidP="00C71012">
      <w:pPr>
        <w:tabs>
          <w:tab w:val="left" w:pos="0"/>
          <w:tab w:val="left" w:pos="1418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en-US" w:eastAsia="en-US"/>
        </w:rPr>
        <w:tab/>
        <w:t>S</w:t>
      </w:r>
      <w:r w:rsidR="00B97AC3">
        <w:rPr>
          <w:rFonts w:eastAsiaTheme="minorHAnsi"/>
          <w:sz w:val="28"/>
          <w:szCs w:val="28"/>
          <w:lang w:val="sr-Cyrl-RS" w:eastAsia="en-US"/>
        </w:rPr>
        <w:t>ednicom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je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predsedavala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Vesna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Kovač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predsednica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Odbora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>.</w:t>
      </w:r>
    </w:p>
    <w:p w:rsidR="009D099A" w:rsidRPr="002061A3" w:rsidRDefault="009D099A" w:rsidP="009D099A">
      <w:pPr>
        <w:tabs>
          <w:tab w:val="left" w:pos="0"/>
          <w:tab w:val="left" w:pos="9356"/>
        </w:tabs>
        <w:ind w:left="1440"/>
        <w:jc w:val="both"/>
        <w:rPr>
          <w:rFonts w:eastAsiaTheme="minorHAnsi"/>
          <w:sz w:val="28"/>
          <w:szCs w:val="28"/>
          <w:lang w:val="en-US" w:eastAsia="en-US"/>
        </w:rPr>
      </w:pPr>
    </w:p>
    <w:p w:rsidR="009D099A" w:rsidRPr="002061A3" w:rsidRDefault="00B97AC3" w:rsidP="009D099A">
      <w:pPr>
        <w:tabs>
          <w:tab w:val="left" w:pos="9356"/>
        </w:tabs>
        <w:ind w:firstLine="1418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>Pored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predsednice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sednici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su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prisustvovali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članovi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: </w:t>
      </w:r>
      <w:r>
        <w:rPr>
          <w:rFonts w:eastAsiaTheme="minorHAnsi"/>
          <w:sz w:val="28"/>
          <w:szCs w:val="28"/>
          <w:lang w:val="sr-Cyrl-RS" w:eastAsia="en-US"/>
        </w:rPr>
        <w:t>Zoran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Antić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Veroljub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Arsić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Vojislav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Vujić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Zoran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Kasalović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dr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Milorad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Mijatović</w:t>
      </w:r>
      <w:r w:rsidR="009D099A">
        <w:rPr>
          <w:rFonts w:eastAsiaTheme="minorHAnsi"/>
          <w:sz w:val="28"/>
          <w:szCs w:val="28"/>
          <w:lang w:val="sr-Cyrl-RS" w:eastAsia="en-US"/>
        </w:rPr>
        <w:t>,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Dragan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Tomić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Momo</w:t>
      </w:r>
      <w:r w:rsidR="009D099A"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Čolaković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Mirjana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Marjanović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, </w:t>
      </w:r>
      <w:r>
        <w:rPr>
          <w:rFonts w:eastAsiaTheme="minorHAnsi"/>
          <w:sz w:val="28"/>
          <w:szCs w:val="28"/>
          <w:lang w:val="sr-Cyrl-RS" w:eastAsia="en-US"/>
        </w:rPr>
        <w:t>zamenik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člana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Odbora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Dušice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Nikolić</w:t>
      </w:r>
      <w:r w:rsidR="009D099A">
        <w:rPr>
          <w:rFonts w:eastAsiaTheme="minorHAnsi"/>
          <w:sz w:val="28"/>
          <w:szCs w:val="28"/>
          <w:lang w:val="sr-Cyrl-RS" w:eastAsia="en-US"/>
        </w:rPr>
        <w:t>.</w:t>
      </w:r>
    </w:p>
    <w:p w:rsidR="009D099A" w:rsidRPr="002061A3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2061A3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 w:rsidRPr="002061A3">
        <w:rPr>
          <w:rFonts w:eastAsiaTheme="minorHAnsi"/>
          <w:sz w:val="28"/>
          <w:szCs w:val="28"/>
          <w:lang w:val="sr-Cyrl-RS" w:eastAsia="en-US"/>
        </w:rPr>
        <w:t xml:space="preserve">                    </w:t>
      </w:r>
      <w:r w:rsidR="00B97AC3">
        <w:rPr>
          <w:rFonts w:eastAsiaTheme="minorHAnsi"/>
          <w:sz w:val="28"/>
          <w:szCs w:val="28"/>
          <w:lang w:val="sr-Cyrl-RS" w:eastAsia="en-US"/>
        </w:rPr>
        <w:t>Sednici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nisu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prisustvovali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članovi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Odbora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: </w:t>
      </w:r>
      <w:r w:rsidR="00B97AC3">
        <w:rPr>
          <w:rFonts w:eastAsiaTheme="minorHAnsi"/>
          <w:sz w:val="28"/>
          <w:szCs w:val="28"/>
          <w:lang w:val="sr-Cyrl-RS" w:eastAsia="en-US"/>
        </w:rPr>
        <w:t>Žika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Gojković</w:t>
      </w:r>
      <w:r>
        <w:rPr>
          <w:rFonts w:eastAsiaTheme="minorHAnsi"/>
          <w:sz w:val="28"/>
          <w:szCs w:val="28"/>
          <w:lang w:val="en-U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mr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Božidar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Đelić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Bojan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Đurić</w:t>
      </w:r>
      <w:r w:rsidRPr="002061A3">
        <w:rPr>
          <w:rFonts w:eastAsiaTheme="minorHAnsi"/>
          <w:sz w:val="28"/>
          <w:szCs w:val="28"/>
          <w:lang w:val="sr-Cyrl-RS" w:eastAsia="en-US"/>
        </w:rPr>
        <w:t>,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Radmilo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Kostić</w:t>
      </w:r>
      <w:r w:rsidRPr="002061A3">
        <w:rPr>
          <w:rFonts w:eastAsiaTheme="minorHAnsi"/>
          <w:sz w:val="28"/>
          <w:szCs w:val="28"/>
          <w:lang w:val="sr-Cyrl-RS" w:eastAsia="en-US"/>
        </w:rPr>
        <w:t>,</w:t>
      </w:r>
      <w:r w:rsidRPr="00703F1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Dušica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Nikolić</w:t>
      </w:r>
      <w:r w:rsidRPr="002061A3">
        <w:rPr>
          <w:rFonts w:eastAsiaTheme="minorHAnsi"/>
          <w:sz w:val="28"/>
          <w:szCs w:val="28"/>
          <w:lang w:val="sr-Cyrl-RS" w:eastAsia="en-US"/>
        </w:rPr>
        <w:t>,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Radojko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Obradović</w:t>
      </w:r>
      <w:r>
        <w:rPr>
          <w:rFonts w:eastAsiaTheme="minorHAnsi"/>
          <w:sz w:val="28"/>
          <w:szCs w:val="28"/>
          <w:lang w:val="sr-Cyrl-RS" w:eastAsia="en-US"/>
        </w:rPr>
        <w:t>,</w:t>
      </w:r>
      <w:r w:rsidRPr="00703F1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Zoltan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Pek</w:t>
      </w:r>
      <w:r w:rsidRPr="002061A3">
        <w:rPr>
          <w:rFonts w:eastAsiaTheme="minorHAnsi"/>
          <w:sz w:val="28"/>
          <w:szCs w:val="28"/>
          <w:lang w:val="sr-Cyrl-RS" w:eastAsia="en-US"/>
        </w:rPr>
        <w:t>,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Aleksandar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Senić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Pr="00703F1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Đorđe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Stojšić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Pr="002061A3">
        <w:rPr>
          <w:rFonts w:eastAsiaTheme="minorHAnsi"/>
          <w:sz w:val="28"/>
          <w:szCs w:val="28"/>
          <w:lang w:val="sr-Cyrl-RS" w:eastAsia="en-US"/>
        </w:rPr>
        <w:t>.</w:t>
      </w:r>
    </w:p>
    <w:p w:rsidR="009D099A" w:rsidRPr="002061A3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2061A3" w:rsidRDefault="009D099A" w:rsidP="009D099A">
      <w:pPr>
        <w:tabs>
          <w:tab w:val="left" w:pos="1560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              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    </w:t>
      </w:r>
      <w:r w:rsidR="00B97AC3">
        <w:rPr>
          <w:rFonts w:eastAsiaTheme="minorHAnsi"/>
          <w:sz w:val="28"/>
          <w:szCs w:val="28"/>
          <w:lang w:val="sr-Cyrl-RS" w:eastAsia="en-US"/>
        </w:rPr>
        <w:t>Sednici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su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prisustvovali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Katica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Vijuk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zamenik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člana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Odbora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Veroljuba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Arsića</w:t>
      </w:r>
      <w:r>
        <w:rPr>
          <w:rFonts w:eastAsiaTheme="minorHAnsi"/>
          <w:sz w:val="28"/>
          <w:szCs w:val="28"/>
          <w:lang w:val="sr-Cyrl-RS" w:eastAsia="en-US"/>
        </w:rPr>
        <w:t xml:space="preserve">; </w:t>
      </w:r>
      <w:r w:rsidR="00B97AC3">
        <w:rPr>
          <w:rFonts w:eastAsiaTheme="minorHAnsi"/>
          <w:sz w:val="28"/>
          <w:szCs w:val="28"/>
          <w:lang w:val="sr-Cyrl-RS" w:eastAsia="en-US"/>
        </w:rPr>
        <w:t>Dejan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Radenković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zamenik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člana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Odbora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Zorana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Kasalovića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Vladimir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Marinković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zamenik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člana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Odbora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Milorada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Mijatovića</w:t>
      </w:r>
      <w:r>
        <w:rPr>
          <w:rFonts w:eastAsiaTheme="minorHAnsi"/>
          <w:sz w:val="28"/>
          <w:szCs w:val="28"/>
          <w:lang w:val="sr-Cyrl-RS" w:eastAsia="en-US"/>
        </w:rPr>
        <w:t>.</w:t>
      </w:r>
    </w:p>
    <w:p w:rsidR="009D099A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                        </w:t>
      </w:r>
    </w:p>
    <w:p w:rsidR="009D099A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                   </w:t>
      </w:r>
      <w:r w:rsidR="00B97AC3">
        <w:rPr>
          <w:rFonts w:eastAsiaTheme="minorHAnsi"/>
          <w:sz w:val="28"/>
          <w:szCs w:val="28"/>
          <w:lang w:val="sr-Cyrl-RS" w:eastAsia="en-US"/>
        </w:rPr>
        <w:t>Na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poziv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predsednice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Odbora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sednici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su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prisustvovali</w:t>
      </w:r>
      <w:r w:rsidRPr="002061A3">
        <w:rPr>
          <w:rFonts w:eastAsiaTheme="minorHAnsi"/>
          <w:sz w:val="28"/>
          <w:szCs w:val="28"/>
          <w:lang w:val="sr-Cyrl-RS" w:eastAsia="en-US"/>
        </w:rPr>
        <w:t>: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Jorgovanka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Tabaković</w:t>
      </w:r>
      <w:r w:rsidRPr="002061A3">
        <w:rPr>
          <w:rFonts w:eastAsiaTheme="minorHAnsi"/>
          <w:sz w:val="28"/>
          <w:szCs w:val="28"/>
          <w:lang w:val="sr-Cyrl-RS" w:eastAsia="en-US"/>
        </w:rPr>
        <w:t>,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guverner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Narodne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banke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Srbije</w:t>
      </w:r>
      <w:r w:rsidR="00B06AFD">
        <w:rPr>
          <w:rFonts w:eastAsiaTheme="minorHAnsi"/>
          <w:sz w:val="28"/>
          <w:szCs w:val="28"/>
          <w:lang w:val="sr-Cyrl-RS" w:eastAsia="en-US"/>
        </w:rPr>
        <w:t>;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Ana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Gligorijević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Veselin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Pješčić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viceguverneri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Narodne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banke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Srbije</w:t>
      </w:r>
      <w:r w:rsidR="00B06AFD">
        <w:rPr>
          <w:rFonts w:eastAsiaTheme="minorHAnsi"/>
          <w:sz w:val="28"/>
          <w:szCs w:val="28"/>
          <w:lang w:val="sr-Cyrl-RS" w:eastAsia="en-US"/>
        </w:rPr>
        <w:t>;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Nebojša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Savić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predsednik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Saveta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guvernera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Narodne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banke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Srbije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; </w:t>
      </w:r>
      <w:r w:rsidR="00B97AC3">
        <w:rPr>
          <w:rFonts w:eastAsiaTheme="minorHAnsi"/>
          <w:sz w:val="28"/>
          <w:szCs w:val="28"/>
          <w:lang w:val="sr-Cyrl-RS" w:eastAsia="en-US"/>
        </w:rPr>
        <w:t>Branko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Hinić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Željko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Jović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generalni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direktori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Bojan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Terzić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direktor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Direkcije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pravne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poslove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Narodne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banke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Srbije</w:t>
      </w:r>
      <w:r w:rsidR="00B06AFD">
        <w:rPr>
          <w:rFonts w:eastAsiaTheme="minorHAnsi"/>
          <w:sz w:val="28"/>
          <w:szCs w:val="28"/>
          <w:lang w:val="sr-Cyrl-RS" w:eastAsia="en-US"/>
        </w:rPr>
        <w:t>;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Bojana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Mitrović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potpredsednica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institucije</w:t>
      </w:r>
      <w:r w:rsidR="00B06AFD">
        <w:rPr>
          <w:rFonts w:eastAsiaTheme="minorHAnsi"/>
          <w:sz w:val="28"/>
          <w:szCs w:val="28"/>
          <w:lang w:val="sr-Cyrl-RS" w:eastAsia="en-US"/>
        </w:rPr>
        <w:t>;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Gordana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Tišma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Miroslav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Mitrović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članovi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Saveta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institucije</w:t>
      </w:r>
      <w:r w:rsidR="00B06AFD">
        <w:rPr>
          <w:rFonts w:eastAsiaTheme="minorHAnsi"/>
          <w:sz w:val="28"/>
          <w:szCs w:val="28"/>
          <w:lang w:val="sr-Cyrl-RS" w:eastAsia="en-US"/>
        </w:rPr>
        <w:t>;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Cvetana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Pršić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vrhovni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državni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</w:t>
      </w:r>
      <w:r w:rsidR="00B06AFD">
        <w:rPr>
          <w:rFonts w:eastAsiaTheme="minorHAnsi"/>
          <w:sz w:val="28"/>
          <w:szCs w:val="28"/>
          <w:lang w:val="sr-Cyrl-RS" w:eastAsia="en-US"/>
        </w:rPr>
        <w:t>;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Iva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Vasilić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šef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kabineta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predsednika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; </w:t>
      </w:r>
      <w:r w:rsidR="00B97AC3">
        <w:rPr>
          <w:rFonts w:eastAsiaTheme="minorHAnsi"/>
          <w:sz w:val="28"/>
          <w:szCs w:val="28"/>
          <w:lang w:val="sr-Cyrl-RS" w:eastAsia="en-US"/>
        </w:rPr>
        <w:t>Mirjana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Marković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sekretar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Jasmina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lastRenderedPageBreak/>
        <w:t>Vratonjić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načelnik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Službe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finansije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računovodstvo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u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Državnoj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revizorskoj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Milena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Kovačević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rukovodilac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Grupe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bankarstvo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lizing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u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Ministarstvu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finansija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Pr="002061A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privrede</w:t>
      </w:r>
      <w:r w:rsidRPr="002061A3">
        <w:rPr>
          <w:rFonts w:eastAsiaTheme="minorHAnsi"/>
          <w:sz w:val="28"/>
          <w:szCs w:val="28"/>
          <w:lang w:val="sr-Cyrl-RS" w:eastAsia="en-US"/>
        </w:rPr>
        <w:t>.</w:t>
      </w:r>
    </w:p>
    <w:p w:rsidR="009D099A" w:rsidRPr="002061A3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1B2901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  <w:r w:rsidRPr="002061A3">
        <w:rPr>
          <w:rFonts w:eastAsiaTheme="minorHAnsi"/>
          <w:sz w:val="28"/>
          <w:szCs w:val="28"/>
          <w:lang w:val="sr-Cyrl-RS" w:eastAsia="en-US"/>
        </w:rPr>
        <w:t xml:space="preserve">                   </w:t>
      </w:r>
      <w:r w:rsidR="00B97AC3">
        <w:rPr>
          <w:rFonts w:eastAsiaTheme="minorHAnsi"/>
          <w:sz w:val="28"/>
          <w:szCs w:val="28"/>
          <w:lang w:val="sr-Cyrl-RS" w:eastAsia="en-US"/>
        </w:rPr>
        <w:t>Na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predlog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predsednice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Odbor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je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većinom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glasova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(</w:t>
      </w:r>
      <w:r w:rsidR="00B97AC3">
        <w:rPr>
          <w:rFonts w:eastAsiaTheme="minorHAnsi"/>
          <w:sz w:val="28"/>
          <w:szCs w:val="28"/>
          <w:lang w:val="sr-Cyrl-RS" w:eastAsia="en-US"/>
        </w:rPr>
        <w:t>osam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jedan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nije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glasao</w:t>
      </w:r>
      <w:r w:rsidR="00B06AFD">
        <w:rPr>
          <w:rFonts w:eastAsiaTheme="minorHAnsi"/>
          <w:sz w:val="28"/>
          <w:szCs w:val="28"/>
          <w:lang w:val="sr-Cyrl-RS" w:eastAsia="en-US"/>
        </w:rPr>
        <w:t>)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utvrdio</w:t>
      </w:r>
      <w:r w:rsidRPr="001B2901">
        <w:rPr>
          <w:rFonts w:eastAsiaTheme="minorHAnsi"/>
          <w:sz w:val="28"/>
          <w:szCs w:val="28"/>
          <w:lang w:val="sr-Cyrl-RS" w:eastAsia="en-US"/>
        </w:rPr>
        <w:t xml:space="preserve"> </w:t>
      </w:r>
    </w:p>
    <w:p w:rsidR="009D099A" w:rsidRPr="001B2901" w:rsidRDefault="009D099A" w:rsidP="009D099A">
      <w:pPr>
        <w:tabs>
          <w:tab w:val="left" w:pos="2385"/>
          <w:tab w:val="left" w:pos="6795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B06AFD" w:rsidRDefault="00B97AC3" w:rsidP="00B06AFD">
      <w:pPr>
        <w:spacing w:after="200" w:line="276" w:lineRule="auto"/>
        <w:jc w:val="center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>D</w:t>
      </w:r>
      <w:r w:rsidR="009D099A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n</w:t>
      </w:r>
      <w:r w:rsidR="009D099A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e</w:t>
      </w:r>
      <w:r w:rsidR="009D099A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v</w:t>
      </w:r>
      <w:r w:rsidR="009D099A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n</w:t>
      </w:r>
      <w:r w:rsidR="009D099A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</w:t>
      </w:r>
      <w:r w:rsidR="009D099A" w:rsidRPr="001B2901">
        <w:rPr>
          <w:rFonts w:eastAsiaTheme="minorHAnsi"/>
          <w:sz w:val="28"/>
          <w:szCs w:val="28"/>
          <w:lang w:val="sr-Cyrl-CS" w:eastAsia="en-US"/>
        </w:rPr>
        <w:t xml:space="preserve">    </w:t>
      </w:r>
      <w:r>
        <w:rPr>
          <w:rFonts w:eastAsiaTheme="minorHAnsi"/>
          <w:sz w:val="28"/>
          <w:szCs w:val="28"/>
          <w:lang w:val="sr-Cyrl-CS" w:eastAsia="en-US"/>
        </w:rPr>
        <w:t>r</w:t>
      </w:r>
      <w:r w:rsidR="009D099A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e</w:t>
      </w:r>
      <w:r w:rsidR="009D099A" w:rsidRPr="001B2901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d</w:t>
      </w:r>
    </w:p>
    <w:p w:rsidR="009D099A" w:rsidRPr="005323BF" w:rsidRDefault="009D099A" w:rsidP="009D099A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  <w:r w:rsidRPr="005323BF">
        <w:rPr>
          <w:rFonts w:eastAsiaTheme="minorHAnsi"/>
          <w:sz w:val="28"/>
          <w:szCs w:val="28"/>
          <w:lang w:val="sr-Cyrl-CS" w:eastAsia="en-US"/>
        </w:rPr>
        <w:t xml:space="preserve">1. </w:t>
      </w:r>
      <w:r w:rsidR="00B97AC3">
        <w:rPr>
          <w:rFonts w:eastAsiaTheme="minorHAnsi"/>
          <w:sz w:val="28"/>
          <w:szCs w:val="28"/>
          <w:lang w:val="sr-Cyrl-CS" w:eastAsia="en-US"/>
        </w:rPr>
        <w:t>Razmatranje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Izveštaja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o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monetarnoj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politici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u</w:t>
      </w:r>
      <w:r w:rsidRPr="005323BF">
        <w:rPr>
          <w:sz w:val="28"/>
          <w:szCs w:val="28"/>
          <w:lang w:val="sr-Cyrl-CS" w:eastAsia="en-US"/>
        </w:rPr>
        <w:t xml:space="preserve"> 2011. </w:t>
      </w:r>
      <w:r w:rsidR="00B97AC3">
        <w:rPr>
          <w:sz w:val="28"/>
          <w:szCs w:val="28"/>
          <w:lang w:val="sr-Cyrl-CS" w:eastAsia="en-US"/>
        </w:rPr>
        <w:t>godini</w:t>
      </w:r>
      <w:r w:rsidRPr="005323BF">
        <w:rPr>
          <w:sz w:val="28"/>
          <w:szCs w:val="28"/>
          <w:lang w:val="sr-Cyrl-CS" w:eastAsia="en-US"/>
        </w:rPr>
        <w:t>,</w:t>
      </w:r>
      <w:r w:rsidRPr="005323BF">
        <w:rPr>
          <w:b/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koji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je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podnela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Narodna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banka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Srbije</w:t>
      </w:r>
      <w:r w:rsidRPr="005323BF">
        <w:rPr>
          <w:sz w:val="28"/>
          <w:szCs w:val="28"/>
          <w:lang w:val="sr-Cyrl-CS" w:eastAsia="en-US"/>
        </w:rPr>
        <w:t>;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</w:p>
    <w:p w:rsidR="009D099A" w:rsidRPr="005323BF" w:rsidRDefault="009D099A" w:rsidP="00824D13">
      <w:pPr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5323BF" w:rsidRDefault="009D099A" w:rsidP="009D099A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  <w:r w:rsidRPr="005323BF">
        <w:rPr>
          <w:rFonts w:eastAsiaTheme="minorHAnsi"/>
          <w:sz w:val="28"/>
          <w:szCs w:val="28"/>
          <w:lang w:val="en-US" w:eastAsia="en-US"/>
        </w:rPr>
        <w:t>2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B97AC3">
        <w:rPr>
          <w:rFonts w:eastAsiaTheme="minorHAnsi"/>
          <w:sz w:val="28"/>
          <w:szCs w:val="28"/>
          <w:lang w:val="sr-Cyrl-CS" w:eastAsia="en-US"/>
        </w:rPr>
        <w:t>Razmatranje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Izveštaja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o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poslovanju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i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rezultatima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rada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Narodne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banke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Srbije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u</w:t>
      </w:r>
      <w:r w:rsidRPr="005323BF">
        <w:rPr>
          <w:sz w:val="28"/>
          <w:szCs w:val="28"/>
          <w:lang w:val="sr-Cyrl-CS" w:eastAsia="en-US"/>
        </w:rPr>
        <w:t xml:space="preserve"> 2011. </w:t>
      </w:r>
      <w:r w:rsidR="00B97AC3">
        <w:rPr>
          <w:sz w:val="28"/>
          <w:szCs w:val="28"/>
          <w:lang w:val="sr-Cyrl-CS" w:eastAsia="en-US"/>
        </w:rPr>
        <w:t>godini</w:t>
      </w:r>
      <w:r w:rsidRPr="005323BF">
        <w:rPr>
          <w:rFonts w:eastAsiaTheme="minorHAnsi"/>
          <w:sz w:val="28"/>
          <w:szCs w:val="28"/>
          <w:lang w:val="sr-Cyrl-RS" w:eastAsia="en-US"/>
        </w:rPr>
        <w:t>;</w:t>
      </w:r>
    </w:p>
    <w:p w:rsidR="009D099A" w:rsidRPr="005323BF" w:rsidRDefault="009D099A" w:rsidP="009D099A">
      <w:pPr>
        <w:rPr>
          <w:rFonts w:eastAsiaTheme="minorHAnsi"/>
          <w:sz w:val="28"/>
          <w:szCs w:val="28"/>
          <w:lang w:val="sr-Cyrl-RS" w:eastAsia="en-US"/>
        </w:rPr>
      </w:pPr>
    </w:p>
    <w:p w:rsidR="009D099A" w:rsidRPr="005323BF" w:rsidRDefault="009D099A" w:rsidP="009D099A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  <w:r w:rsidRPr="005323BF">
        <w:rPr>
          <w:rFonts w:eastAsiaTheme="minorHAnsi"/>
          <w:sz w:val="28"/>
          <w:szCs w:val="28"/>
          <w:lang w:val="en-US" w:eastAsia="en-US"/>
        </w:rPr>
        <w:t>3</w:t>
      </w:r>
      <w:r w:rsidRPr="005323BF">
        <w:rPr>
          <w:rFonts w:eastAsiaTheme="minorHAnsi"/>
          <w:sz w:val="28"/>
          <w:szCs w:val="28"/>
          <w:lang w:val="sr-Cyrl-RS" w:eastAsia="en-US"/>
        </w:rPr>
        <w:t>.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Razmatranje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Izveštaja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o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stabilnosti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finansijskog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sistema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za</w:t>
      </w:r>
      <w:r w:rsidRPr="005323BF">
        <w:rPr>
          <w:sz w:val="28"/>
          <w:szCs w:val="28"/>
          <w:lang w:val="sr-Cyrl-CS" w:eastAsia="en-US"/>
        </w:rPr>
        <w:t xml:space="preserve"> 2011. </w:t>
      </w:r>
      <w:r w:rsidR="00B97AC3">
        <w:rPr>
          <w:sz w:val="28"/>
          <w:szCs w:val="28"/>
          <w:lang w:val="sr-Cyrl-CS" w:eastAsia="en-US"/>
        </w:rPr>
        <w:t>godinu</w:t>
      </w:r>
      <w:r w:rsidRPr="005323BF">
        <w:rPr>
          <w:sz w:val="28"/>
          <w:szCs w:val="28"/>
          <w:lang w:val="sr-Cyrl-CS" w:eastAsia="en-US"/>
        </w:rPr>
        <w:t>,</w:t>
      </w:r>
      <w:r w:rsidRPr="005323BF">
        <w:rPr>
          <w:b/>
          <w:sz w:val="28"/>
          <w:szCs w:val="28"/>
          <w:lang w:val="sr-Cyrl-CS" w:eastAsia="en-US"/>
        </w:rPr>
        <w:t xml:space="preserve">  </w:t>
      </w:r>
      <w:r w:rsidR="00B97AC3">
        <w:rPr>
          <w:sz w:val="28"/>
          <w:szCs w:val="28"/>
          <w:lang w:val="sr-Cyrl-CS" w:eastAsia="en-US"/>
        </w:rPr>
        <w:t>koji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je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podnela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Narodna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banka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Srbije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; </w:t>
      </w:r>
    </w:p>
    <w:p w:rsidR="009D099A" w:rsidRPr="005323BF" w:rsidRDefault="009D099A" w:rsidP="009D099A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5323BF" w:rsidRDefault="009D099A" w:rsidP="009D099A">
      <w:pPr>
        <w:ind w:firstLine="1440"/>
        <w:jc w:val="both"/>
        <w:rPr>
          <w:rFonts w:eastAsiaTheme="minorHAnsi"/>
          <w:sz w:val="28"/>
          <w:szCs w:val="28"/>
          <w:lang w:val="en-US" w:eastAsia="en-US"/>
        </w:rPr>
      </w:pPr>
      <w:r w:rsidRPr="005323BF">
        <w:rPr>
          <w:rFonts w:eastAsiaTheme="minorHAnsi"/>
          <w:sz w:val="28"/>
          <w:szCs w:val="28"/>
          <w:lang w:val="en-US" w:eastAsia="en-US"/>
        </w:rPr>
        <w:t>4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B97AC3">
        <w:rPr>
          <w:rFonts w:eastAsiaTheme="minorHAnsi"/>
          <w:sz w:val="28"/>
          <w:szCs w:val="28"/>
          <w:lang w:val="sr-Cyrl-CS" w:eastAsia="en-US"/>
        </w:rPr>
        <w:t>Razmatranje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Polugodišnjeg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izveštaja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Narodn</w:t>
      </w:r>
      <w:r w:rsidRPr="005323BF">
        <w:rPr>
          <w:sz w:val="28"/>
          <w:szCs w:val="28"/>
          <w:lang w:val="en-US" w:eastAsia="en-US"/>
        </w:rPr>
        <w:t>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banke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Srbije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o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monetarnoj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politici</w:t>
      </w:r>
      <w:r w:rsidRPr="005323BF">
        <w:rPr>
          <w:sz w:val="28"/>
          <w:szCs w:val="28"/>
          <w:lang w:val="sr-Cyrl-C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za</w:t>
      </w:r>
      <w:r w:rsidRPr="005323BF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period</w:t>
      </w:r>
      <w:r w:rsidRPr="005323BF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januar</w:t>
      </w:r>
      <w:r w:rsidRPr="005323BF">
        <w:rPr>
          <w:sz w:val="28"/>
          <w:szCs w:val="28"/>
          <w:lang w:val="sr-Cyrl-CS" w:eastAsia="en-US"/>
        </w:rPr>
        <w:t xml:space="preserve"> - </w:t>
      </w:r>
      <w:r w:rsidR="00B97AC3">
        <w:rPr>
          <w:sz w:val="28"/>
          <w:szCs w:val="28"/>
          <w:lang w:val="sr-Cyrl-CS" w:eastAsia="en-US"/>
        </w:rPr>
        <w:t>jun</w:t>
      </w:r>
      <w:r w:rsidRPr="005323BF">
        <w:rPr>
          <w:sz w:val="28"/>
          <w:szCs w:val="28"/>
          <w:lang w:val="sr-Cyrl-CS" w:eastAsia="en-US"/>
        </w:rPr>
        <w:t xml:space="preserve"> 2012. </w:t>
      </w:r>
      <w:r w:rsidR="00B97AC3">
        <w:rPr>
          <w:sz w:val="28"/>
          <w:szCs w:val="28"/>
          <w:lang w:val="sr-Cyrl-CS" w:eastAsia="en-US"/>
        </w:rPr>
        <w:t>godine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; </w:t>
      </w:r>
    </w:p>
    <w:p w:rsidR="009D099A" w:rsidRPr="00824D13" w:rsidRDefault="009D099A" w:rsidP="009D099A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Pr="005323BF" w:rsidRDefault="009D099A" w:rsidP="009D099A">
      <w:pPr>
        <w:rPr>
          <w:rFonts w:eastAsiaTheme="minorHAnsi"/>
          <w:sz w:val="28"/>
          <w:szCs w:val="28"/>
          <w:lang w:val="sr-Cyrl-CS" w:eastAsia="en-US"/>
        </w:rPr>
      </w:pPr>
      <w:r w:rsidRPr="005323BF">
        <w:rPr>
          <w:rFonts w:eastAsiaTheme="minorHAnsi"/>
          <w:sz w:val="28"/>
          <w:szCs w:val="28"/>
          <w:lang w:val="sr-Cyrl-RS" w:eastAsia="en-US"/>
        </w:rPr>
        <w:tab/>
      </w:r>
      <w:r w:rsidRPr="005323BF">
        <w:rPr>
          <w:rFonts w:eastAsiaTheme="minorHAnsi"/>
          <w:sz w:val="28"/>
          <w:szCs w:val="28"/>
          <w:lang w:val="sr-Cyrl-RS" w:eastAsia="en-US"/>
        </w:rPr>
        <w:tab/>
      </w:r>
      <w:r w:rsidRPr="005323BF">
        <w:rPr>
          <w:rFonts w:eastAsiaTheme="minorHAnsi"/>
          <w:sz w:val="28"/>
          <w:szCs w:val="28"/>
          <w:lang w:val="en-US" w:eastAsia="en-US"/>
        </w:rPr>
        <w:t>5</w:t>
      </w:r>
      <w:r w:rsidRPr="005323BF">
        <w:rPr>
          <w:rFonts w:eastAsiaTheme="minorHAnsi"/>
          <w:sz w:val="28"/>
          <w:szCs w:val="28"/>
          <w:lang w:val="sr-Cyrl-RS" w:eastAsia="en-US"/>
        </w:rPr>
        <w:t>.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Razmatranje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Izveštaja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Saveta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guvernera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Narodne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banke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Srbije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o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radu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za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2012. </w:t>
      </w:r>
      <w:r w:rsidR="00B97AC3">
        <w:rPr>
          <w:rFonts w:eastAsiaTheme="minorHAnsi"/>
          <w:sz w:val="28"/>
          <w:szCs w:val="28"/>
          <w:lang w:val="sr-Cyrl-CS" w:eastAsia="en-US"/>
        </w:rPr>
        <w:t>godinu</w:t>
      </w:r>
      <w:r w:rsidR="00B06AFD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CS" w:eastAsia="en-US"/>
        </w:rPr>
        <w:t>od</w:t>
      </w:r>
      <w:r w:rsidR="00B06AFD">
        <w:rPr>
          <w:rFonts w:eastAsiaTheme="minorHAnsi"/>
          <w:sz w:val="28"/>
          <w:szCs w:val="28"/>
          <w:lang w:val="sr-Cyrl-CS" w:eastAsia="en-US"/>
        </w:rPr>
        <w:t xml:space="preserve"> 4. </w:t>
      </w:r>
      <w:r w:rsidR="00B97AC3">
        <w:rPr>
          <w:rFonts w:eastAsiaTheme="minorHAnsi"/>
          <w:sz w:val="28"/>
          <w:szCs w:val="28"/>
          <w:lang w:val="sr-Cyrl-CS" w:eastAsia="en-US"/>
        </w:rPr>
        <w:t>oktobra</w:t>
      </w:r>
      <w:r w:rsidR="00B06AFD">
        <w:rPr>
          <w:rFonts w:eastAsiaTheme="minorHAnsi"/>
          <w:sz w:val="28"/>
          <w:szCs w:val="28"/>
          <w:lang w:val="sr-Cyrl-CS" w:eastAsia="en-US"/>
        </w:rPr>
        <w:t xml:space="preserve"> 2012. </w:t>
      </w:r>
      <w:r w:rsidR="00B97AC3">
        <w:rPr>
          <w:rFonts w:eastAsiaTheme="minorHAnsi"/>
          <w:sz w:val="28"/>
          <w:szCs w:val="28"/>
          <w:lang w:val="sr-Cyrl-CS" w:eastAsia="en-US"/>
        </w:rPr>
        <w:t>godine</w:t>
      </w:r>
      <w:r w:rsidR="00B06AFD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i</w:t>
      </w:r>
      <w:r w:rsidR="00B06AFD">
        <w:rPr>
          <w:rFonts w:eastAsiaTheme="minorHAnsi"/>
          <w:sz w:val="28"/>
          <w:szCs w:val="28"/>
          <w:lang w:val="sr-Cyrl-CS" w:eastAsia="en-US"/>
        </w:rPr>
        <w:t xml:space="preserve"> 26. </w:t>
      </w:r>
      <w:r w:rsidR="00B97AC3">
        <w:rPr>
          <w:rFonts w:eastAsiaTheme="minorHAnsi"/>
          <w:sz w:val="28"/>
          <w:szCs w:val="28"/>
          <w:lang w:val="sr-Cyrl-CS" w:eastAsia="en-US"/>
        </w:rPr>
        <w:t>aprila</w:t>
      </w:r>
      <w:r w:rsidR="00B06AFD">
        <w:rPr>
          <w:rFonts w:eastAsiaTheme="minorHAnsi"/>
          <w:sz w:val="28"/>
          <w:szCs w:val="28"/>
          <w:lang w:val="sr-Cyrl-CS" w:eastAsia="en-US"/>
        </w:rPr>
        <w:t xml:space="preserve"> 2013. </w:t>
      </w:r>
      <w:r w:rsidR="00B97AC3">
        <w:rPr>
          <w:rFonts w:eastAsiaTheme="minorHAnsi"/>
          <w:sz w:val="28"/>
          <w:szCs w:val="28"/>
          <w:lang w:val="sr-Cyrl-CS" w:eastAsia="en-US"/>
        </w:rPr>
        <w:t>godine</w:t>
      </w:r>
      <w:r w:rsidRPr="005323BF">
        <w:rPr>
          <w:rFonts w:eastAsiaTheme="minorHAnsi"/>
          <w:sz w:val="28"/>
          <w:szCs w:val="28"/>
          <w:lang w:val="sr-Cyrl-CS" w:eastAsia="en-US"/>
        </w:rPr>
        <w:t>;</w:t>
      </w:r>
    </w:p>
    <w:p w:rsidR="009D099A" w:rsidRPr="005323BF" w:rsidRDefault="009D099A" w:rsidP="009D099A">
      <w:pPr>
        <w:rPr>
          <w:rFonts w:eastAsiaTheme="minorHAnsi"/>
          <w:sz w:val="28"/>
          <w:szCs w:val="28"/>
          <w:lang w:val="sr-Cyrl-CS" w:eastAsia="en-US"/>
        </w:rPr>
      </w:pPr>
    </w:p>
    <w:p w:rsidR="009D099A" w:rsidRPr="005323BF" w:rsidRDefault="009D099A" w:rsidP="009D099A">
      <w:pPr>
        <w:jc w:val="both"/>
        <w:rPr>
          <w:sz w:val="28"/>
          <w:szCs w:val="28"/>
          <w:lang w:val="sr-Cyrl-CS"/>
        </w:rPr>
      </w:pPr>
      <w:r w:rsidRPr="005323BF">
        <w:rPr>
          <w:rFonts w:eastAsiaTheme="minorHAnsi"/>
          <w:sz w:val="28"/>
          <w:szCs w:val="28"/>
          <w:lang w:val="sr-Cyrl-CS" w:eastAsia="en-US"/>
        </w:rPr>
        <w:tab/>
      </w:r>
      <w:r w:rsidRPr="005323BF">
        <w:rPr>
          <w:rFonts w:eastAsiaTheme="minorHAnsi"/>
          <w:sz w:val="28"/>
          <w:szCs w:val="28"/>
          <w:lang w:val="sr-Cyrl-CS" w:eastAsia="en-US"/>
        </w:rPr>
        <w:tab/>
      </w:r>
      <w:r w:rsidRPr="005323BF">
        <w:rPr>
          <w:rFonts w:eastAsiaTheme="minorHAnsi"/>
          <w:sz w:val="28"/>
          <w:szCs w:val="28"/>
          <w:lang w:val="en-US" w:eastAsia="en-US"/>
        </w:rPr>
        <w:t>6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. </w:t>
      </w:r>
      <w:r w:rsidR="00B97AC3">
        <w:rPr>
          <w:rFonts w:eastAsiaTheme="minorHAnsi"/>
          <w:sz w:val="28"/>
          <w:szCs w:val="28"/>
          <w:lang w:val="sr-Cyrl-CS" w:eastAsia="en-US"/>
        </w:rPr>
        <w:t>Razmatranje</w:t>
      </w:r>
      <w:r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Programa</w:t>
      </w:r>
      <w:r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monetarne</w:t>
      </w:r>
      <w:r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politike</w:t>
      </w:r>
      <w:r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Narodne</w:t>
      </w:r>
      <w:r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banke</w:t>
      </w:r>
      <w:r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Srbije</w:t>
      </w:r>
      <w:r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za</w:t>
      </w:r>
      <w:r w:rsidRPr="005323BF">
        <w:rPr>
          <w:sz w:val="28"/>
          <w:szCs w:val="28"/>
          <w:lang w:val="sr-Cyrl-CS"/>
        </w:rPr>
        <w:t xml:space="preserve"> 2013. </w:t>
      </w:r>
      <w:r w:rsidR="00B97AC3">
        <w:rPr>
          <w:sz w:val="28"/>
          <w:szCs w:val="28"/>
          <w:lang w:val="sr-Cyrl-CS"/>
        </w:rPr>
        <w:t>godinu</w:t>
      </w:r>
      <w:r w:rsidRPr="005323BF">
        <w:rPr>
          <w:sz w:val="28"/>
          <w:szCs w:val="28"/>
          <w:lang w:val="sr-Cyrl-CS"/>
        </w:rPr>
        <w:t>;</w:t>
      </w:r>
    </w:p>
    <w:p w:rsidR="009D099A" w:rsidRPr="005323BF" w:rsidRDefault="009D099A" w:rsidP="009D099A">
      <w:pPr>
        <w:jc w:val="both"/>
        <w:rPr>
          <w:sz w:val="28"/>
          <w:szCs w:val="28"/>
          <w:lang w:val="sr-Cyrl-CS"/>
        </w:rPr>
      </w:pPr>
    </w:p>
    <w:p w:rsidR="009D099A" w:rsidRPr="005323BF" w:rsidRDefault="009D099A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en-US" w:eastAsia="en-US"/>
        </w:rPr>
      </w:pPr>
      <w:r w:rsidRPr="005323BF">
        <w:rPr>
          <w:sz w:val="28"/>
          <w:szCs w:val="28"/>
          <w:lang w:val="sr-Cyrl-CS"/>
        </w:rPr>
        <w:tab/>
      </w:r>
      <w:r w:rsidRPr="005323BF">
        <w:rPr>
          <w:sz w:val="28"/>
          <w:szCs w:val="28"/>
          <w:lang w:val="en-US"/>
        </w:rPr>
        <w:t>7</w:t>
      </w:r>
      <w:r w:rsidRPr="005323BF">
        <w:rPr>
          <w:sz w:val="28"/>
          <w:szCs w:val="28"/>
          <w:lang w:val="sr-Cyrl-CS"/>
        </w:rPr>
        <w:t xml:space="preserve">. </w:t>
      </w:r>
      <w:r w:rsidR="00B97AC3">
        <w:rPr>
          <w:rFonts w:eastAsiaTheme="minorHAnsi"/>
          <w:sz w:val="28"/>
          <w:szCs w:val="28"/>
          <w:lang w:val="sr-Cyrl-CS" w:eastAsia="en-US"/>
        </w:rPr>
        <w:t>Razmatranje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Finansijskog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plana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Narodne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banke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Srbije</w:t>
      </w:r>
      <w:r w:rsidRPr="005323BF">
        <w:rPr>
          <w:rFonts w:eastAsiaTheme="minorHAnsi"/>
          <w:b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za</w:t>
      </w:r>
      <w:r w:rsidRPr="005323BF">
        <w:rPr>
          <w:rFonts w:eastAsiaTheme="minorHAnsi"/>
          <w:b/>
          <w:sz w:val="28"/>
          <w:szCs w:val="28"/>
          <w:lang w:val="sr-Cyrl-CS" w:eastAsia="en-US"/>
        </w:rPr>
        <w:t xml:space="preserve"> 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2013. </w:t>
      </w:r>
      <w:r w:rsidR="00B97AC3">
        <w:rPr>
          <w:rFonts w:eastAsiaTheme="minorHAnsi"/>
          <w:sz w:val="28"/>
          <w:szCs w:val="28"/>
          <w:lang w:val="sr-Cyrl-CS" w:eastAsia="en-US"/>
        </w:rPr>
        <w:t>godinu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CS" w:eastAsia="en-US"/>
        </w:rPr>
        <w:t>koji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je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Savet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guvernera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Narodne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banke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Srbije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doneo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25. </w:t>
      </w:r>
      <w:r w:rsidR="00B97AC3">
        <w:rPr>
          <w:rFonts w:eastAsiaTheme="minorHAnsi"/>
          <w:sz w:val="28"/>
          <w:szCs w:val="28"/>
          <w:lang w:val="sr-Cyrl-CS" w:eastAsia="en-US"/>
        </w:rPr>
        <w:t>decembra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2012. </w:t>
      </w:r>
      <w:r w:rsidR="00B97AC3">
        <w:rPr>
          <w:rFonts w:eastAsiaTheme="minorHAnsi"/>
          <w:sz w:val="28"/>
          <w:szCs w:val="28"/>
          <w:lang w:val="sr-Cyrl-CS" w:eastAsia="en-US"/>
        </w:rPr>
        <w:t>godine</w:t>
      </w:r>
      <w:r w:rsidRPr="005323BF">
        <w:rPr>
          <w:rFonts w:eastAsiaTheme="minorHAnsi"/>
          <w:sz w:val="28"/>
          <w:szCs w:val="28"/>
          <w:lang w:val="sr-Cyrl-RS" w:eastAsia="en-US"/>
        </w:rPr>
        <w:t>;</w:t>
      </w:r>
    </w:p>
    <w:p w:rsidR="009D099A" w:rsidRPr="005323BF" w:rsidRDefault="009D099A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Default="009D099A" w:rsidP="00B06AFD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 w:rsidRPr="005323BF">
        <w:rPr>
          <w:rFonts w:eastAsiaTheme="minorHAnsi"/>
          <w:sz w:val="28"/>
          <w:szCs w:val="28"/>
          <w:lang w:val="sr-Cyrl-RS" w:eastAsia="en-US"/>
        </w:rPr>
        <w:tab/>
      </w:r>
      <w:r w:rsidRPr="005323BF">
        <w:rPr>
          <w:rFonts w:eastAsiaTheme="minorHAnsi"/>
          <w:sz w:val="28"/>
          <w:szCs w:val="28"/>
          <w:lang w:val="en-US" w:eastAsia="en-US"/>
        </w:rPr>
        <w:t>8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B97AC3">
        <w:rPr>
          <w:rFonts w:eastAsiaTheme="minorHAnsi"/>
          <w:sz w:val="28"/>
          <w:szCs w:val="28"/>
          <w:lang w:val="sr-Cyrl-CS" w:eastAsia="en-US"/>
        </w:rPr>
        <w:t>Razmatranje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Izveštaja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radu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Državne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revizorske</w:t>
      </w:r>
      <w:r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institucije</w:t>
      </w:r>
      <w:r w:rsidRPr="005323BF">
        <w:rPr>
          <w:rFonts w:eastAsiaTheme="minorHAnsi"/>
          <w:b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za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2012. </w:t>
      </w:r>
      <w:r w:rsidR="00B97AC3">
        <w:rPr>
          <w:rFonts w:eastAsiaTheme="minorHAnsi"/>
          <w:sz w:val="28"/>
          <w:szCs w:val="28"/>
          <w:lang w:val="sr-Cyrl-CS" w:eastAsia="en-US"/>
        </w:rPr>
        <w:t>godinu</w:t>
      </w:r>
      <w:r w:rsidR="00B06AFD">
        <w:rPr>
          <w:sz w:val="28"/>
          <w:szCs w:val="28"/>
          <w:lang w:val="sr-Cyrl-RS" w:eastAsia="en-US"/>
        </w:rPr>
        <w:t>.</w:t>
      </w:r>
    </w:p>
    <w:p w:rsidR="00BB6C12" w:rsidRPr="00B06AFD" w:rsidRDefault="00BB6C12" w:rsidP="00B06AFD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Default="009D099A" w:rsidP="009D099A">
      <w:pPr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  <w:r>
        <w:rPr>
          <w:rFonts w:eastAsiaTheme="minorHAnsi"/>
          <w:sz w:val="28"/>
          <w:szCs w:val="28"/>
          <w:lang w:val="sr-Cyrl-CS" w:eastAsia="en-US"/>
        </w:rPr>
        <w:tab/>
      </w:r>
      <w:r w:rsidR="00B97AC3">
        <w:rPr>
          <w:rFonts w:eastAsiaTheme="minorHAnsi"/>
          <w:sz w:val="28"/>
          <w:szCs w:val="28"/>
          <w:lang w:val="sr-Cyrl-CS" w:eastAsia="en-US"/>
        </w:rPr>
        <w:t>Pre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prelaska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na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rad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po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utvrđenom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dnevnom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redu</w:t>
      </w:r>
      <w:r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CS" w:eastAsia="en-US"/>
        </w:rPr>
        <w:t>Odbor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je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većinom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glasova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(</w:t>
      </w:r>
      <w:r w:rsidR="00B97AC3">
        <w:rPr>
          <w:rFonts w:eastAsiaTheme="minorHAnsi"/>
          <w:sz w:val="28"/>
          <w:szCs w:val="28"/>
          <w:lang w:val="sr-Cyrl-RS" w:eastAsia="en-US"/>
        </w:rPr>
        <w:t>osam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jedan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nije</w:t>
      </w:r>
      <w:r w:rsidR="00B06AFD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glasao</w:t>
      </w:r>
      <w:r w:rsidR="00B06AFD">
        <w:rPr>
          <w:rFonts w:eastAsiaTheme="minorHAnsi"/>
          <w:sz w:val="28"/>
          <w:szCs w:val="28"/>
          <w:lang w:val="sr-Cyrl-RS" w:eastAsia="en-US"/>
        </w:rPr>
        <w:t>)</w:t>
      </w:r>
      <w:r w:rsidR="00B06AFD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usvojio</w:t>
      </w:r>
      <w:r w:rsidR="00B06AFD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zapisnike</w:t>
      </w:r>
      <w:r>
        <w:rPr>
          <w:rFonts w:eastAsiaTheme="minorHAnsi"/>
          <w:sz w:val="28"/>
          <w:szCs w:val="28"/>
          <w:lang w:val="sr-Cyrl-CS" w:eastAsia="en-US"/>
        </w:rPr>
        <w:t xml:space="preserve"> 40. </w:t>
      </w:r>
      <w:r w:rsidR="00B97AC3">
        <w:rPr>
          <w:rFonts w:eastAsiaTheme="minorHAnsi"/>
          <w:sz w:val="28"/>
          <w:szCs w:val="28"/>
          <w:lang w:val="sr-Cyrl-CS" w:eastAsia="en-US"/>
        </w:rPr>
        <w:t>i</w:t>
      </w:r>
      <w:r>
        <w:rPr>
          <w:rFonts w:eastAsiaTheme="minorHAnsi"/>
          <w:sz w:val="28"/>
          <w:szCs w:val="28"/>
          <w:lang w:val="sr-Cyrl-CS" w:eastAsia="en-US"/>
        </w:rPr>
        <w:t xml:space="preserve"> 41. </w:t>
      </w:r>
      <w:r w:rsidR="00B97AC3">
        <w:rPr>
          <w:rFonts w:eastAsiaTheme="minorHAnsi"/>
          <w:sz w:val="28"/>
          <w:szCs w:val="28"/>
          <w:lang w:val="sr-Cyrl-CS" w:eastAsia="en-US"/>
        </w:rPr>
        <w:t>sednice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Odbora</w:t>
      </w:r>
      <w:r>
        <w:rPr>
          <w:rFonts w:eastAsiaTheme="minorHAnsi"/>
          <w:sz w:val="28"/>
          <w:szCs w:val="28"/>
          <w:lang w:val="sr-Cyrl-CS" w:eastAsia="en-US"/>
        </w:rPr>
        <w:t>.</w:t>
      </w:r>
    </w:p>
    <w:p w:rsidR="009D099A" w:rsidRDefault="00B06AFD" w:rsidP="009D099A">
      <w:pPr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  <w:r>
        <w:rPr>
          <w:rFonts w:eastAsiaTheme="minorHAnsi"/>
          <w:sz w:val="28"/>
          <w:szCs w:val="28"/>
          <w:lang w:val="sr-Cyrl-CS" w:eastAsia="en-US"/>
        </w:rPr>
        <w:tab/>
      </w:r>
      <w:r w:rsidR="00B97AC3">
        <w:rPr>
          <w:rFonts w:eastAsiaTheme="minorHAnsi"/>
          <w:sz w:val="28"/>
          <w:szCs w:val="28"/>
          <w:lang w:val="sr-Cyrl-CS" w:eastAsia="en-US"/>
        </w:rPr>
        <w:t>Odbor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je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jednoglasno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prihvatio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predlog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predsednice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Odbora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da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se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obavi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jedinstveno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razmatranje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prve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do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sedme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tačke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dnevnog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reda</w:t>
      </w:r>
      <w:r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CS" w:eastAsia="en-US"/>
        </w:rPr>
        <w:t>a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odvojeno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odlučivanje</w:t>
      </w:r>
      <w:r w:rsidR="009D099A">
        <w:rPr>
          <w:rFonts w:eastAsiaTheme="minorHAnsi"/>
          <w:sz w:val="28"/>
          <w:szCs w:val="28"/>
          <w:lang w:val="sr-Cyrl-CS" w:eastAsia="en-US"/>
        </w:rPr>
        <w:t>.</w:t>
      </w:r>
    </w:p>
    <w:p w:rsidR="00D12397" w:rsidRDefault="00D12397" w:rsidP="009D099A">
      <w:pPr>
        <w:widowControl w:val="0"/>
        <w:tabs>
          <w:tab w:val="left" w:pos="1440"/>
        </w:tabs>
        <w:jc w:val="both"/>
        <w:rPr>
          <w:rFonts w:eastAsiaTheme="minorHAnsi"/>
          <w:b/>
          <w:sz w:val="28"/>
          <w:szCs w:val="28"/>
          <w:u w:val="single"/>
          <w:lang w:val="en-US" w:eastAsia="en-US"/>
        </w:rPr>
      </w:pPr>
    </w:p>
    <w:p w:rsidR="009D099A" w:rsidRDefault="00B97AC3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b/>
          <w:sz w:val="28"/>
          <w:szCs w:val="28"/>
          <w:u w:val="single"/>
          <w:lang w:val="sr-Cyrl-CS" w:eastAsia="en-US"/>
        </w:rPr>
        <w:t>Prva</w:t>
      </w:r>
      <w:r w:rsidR="00BB6C12">
        <w:rPr>
          <w:rFonts w:eastAsiaTheme="minorHAnsi"/>
          <w:b/>
          <w:sz w:val="28"/>
          <w:szCs w:val="28"/>
          <w:u w:val="single"/>
          <w:lang w:val="sr-Cyrl-CS" w:eastAsia="en-US"/>
        </w:rPr>
        <w:t>-</w:t>
      </w:r>
      <w:r>
        <w:rPr>
          <w:rFonts w:eastAsiaTheme="minorHAnsi"/>
          <w:b/>
          <w:sz w:val="28"/>
          <w:szCs w:val="28"/>
          <w:u w:val="single"/>
          <w:lang w:val="sr-Cyrl-CS" w:eastAsia="en-US"/>
        </w:rPr>
        <w:t>sedma</w:t>
      </w:r>
      <w:r w:rsidR="00BB6C12">
        <w:rPr>
          <w:rFonts w:eastAsiaTheme="minorHAnsi"/>
          <w:b/>
          <w:sz w:val="28"/>
          <w:szCs w:val="28"/>
          <w:u w:val="single"/>
          <w:lang w:val="sr-Cyrl-C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CS" w:eastAsia="en-US"/>
        </w:rPr>
        <w:t>tačka</w:t>
      </w:r>
      <w:r w:rsidR="00BB6C12">
        <w:rPr>
          <w:rFonts w:eastAsiaTheme="minorHAnsi"/>
          <w:b/>
          <w:sz w:val="28"/>
          <w:szCs w:val="28"/>
          <w:u w:val="single"/>
          <w:lang w:val="sr-Cyrl-C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CS" w:eastAsia="en-US"/>
        </w:rPr>
        <w:t>dnevnog</w:t>
      </w:r>
      <w:r w:rsidR="00BB6C12">
        <w:rPr>
          <w:rFonts w:eastAsiaTheme="minorHAnsi"/>
          <w:b/>
          <w:sz w:val="28"/>
          <w:szCs w:val="28"/>
          <w:u w:val="single"/>
          <w:lang w:val="sr-Cyrl-C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CS" w:eastAsia="en-US"/>
        </w:rPr>
        <w:t>reda</w:t>
      </w:r>
      <w:r w:rsidR="00BB6C12" w:rsidRPr="00BB6C12">
        <w:rPr>
          <w:rFonts w:eastAsiaTheme="minorHAnsi"/>
          <w:b/>
          <w:sz w:val="28"/>
          <w:szCs w:val="28"/>
          <w:lang w:val="sr-Cyrl-CS" w:eastAsia="en-US"/>
        </w:rPr>
        <w:t xml:space="preserve"> - </w:t>
      </w:r>
      <w:r>
        <w:rPr>
          <w:rFonts w:eastAsiaTheme="minorHAnsi"/>
          <w:sz w:val="28"/>
          <w:szCs w:val="28"/>
          <w:lang w:val="sr-Cyrl-CS" w:eastAsia="en-US"/>
        </w:rPr>
        <w:t>Razmatranje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Izveštaja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o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monetarnoj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politici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u</w:t>
      </w:r>
      <w:r w:rsidR="009D099A" w:rsidRPr="005323BF">
        <w:rPr>
          <w:sz w:val="28"/>
          <w:szCs w:val="28"/>
          <w:lang w:val="sr-Cyrl-CS" w:eastAsia="en-US"/>
        </w:rPr>
        <w:t xml:space="preserve"> 2011. </w:t>
      </w:r>
      <w:r>
        <w:rPr>
          <w:sz w:val="28"/>
          <w:szCs w:val="28"/>
          <w:lang w:val="sr-Cyrl-CS" w:eastAsia="en-US"/>
        </w:rPr>
        <w:t>godini</w:t>
      </w:r>
      <w:r w:rsidR="009D099A" w:rsidRPr="005323BF">
        <w:rPr>
          <w:sz w:val="28"/>
          <w:szCs w:val="28"/>
          <w:lang w:val="sr-Cyrl-CS" w:eastAsia="en-US"/>
        </w:rPr>
        <w:t>,</w:t>
      </w:r>
      <w:r w:rsidR="009D099A" w:rsidRPr="005323BF">
        <w:rPr>
          <w:b/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koji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je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podnela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Narodna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banka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Srbije</w:t>
      </w:r>
      <w:r w:rsidR="009D099A">
        <w:rPr>
          <w:sz w:val="28"/>
          <w:szCs w:val="28"/>
          <w:lang w:val="sr-Cyrl-CS" w:eastAsia="en-US"/>
        </w:rPr>
        <w:t xml:space="preserve">; </w:t>
      </w:r>
      <w:r>
        <w:rPr>
          <w:sz w:val="28"/>
          <w:szCs w:val="28"/>
          <w:lang w:val="sr-Cyrl-CS" w:eastAsia="en-US"/>
        </w:rPr>
        <w:t>Izveštaja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o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poslovanju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i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lastRenderedPageBreak/>
        <w:t>rezultatima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rada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Narodne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banke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Srbije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u</w:t>
      </w:r>
      <w:r w:rsidR="009D099A" w:rsidRPr="005323BF">
        <w:rPr>
          <w:sz w:val="28"/>
          <w:szCs w:val="28"/>
          <w:lang w:val="sr-Cyrl-CS" w:eastAsia="en-US"/>
        </w:rPr>
        <w:t xml:space="preserve"> 2011. </w:t>
      </w:r>
      <w:r>
        <w:rPr>
          <w:sz w:val="28"/>
          <w:szCs w:val="28"/>
          <w:lang w:val="sr-Cyrl-CS" w:eastAsia="en-US"/>
        </w:rPr>
        <w:t>godini</w:t>
      </w:r>
      <w:r w:rsidR="009D099A" w:rsidRPr="005323BF">
        <w:rPr>
          <w:rFonts w:eastAsiaTheme="minorHAnsi"/>
          <w:sz w:val="28"/>
          <w:szCs w:val="28"/>
          <w:lang w:val="sr-Cyrl-RS" w:eastAsia="en-US"/>
        </w:rPr>
        <w:t>;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CS" w:eastAsia="en-US"/>
        </w:rPr>
        <w:t>Izveštaja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o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stabilnosti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finansijskog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sistema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za</w:t>
      </w:r>
      <w:r w:rsidR="009D099A" w:rsidRPr="005323BF">
        <w:rPr>
          <w:sz w:val="28"/>
          <w:szCs w:val="28"/>
          <w:lang w:val="sr-Cyrl-CS" w:eastAsia="en-US"/>
        </w:rPr>
        <w:t xml:space="preserve"> 2011. </w:t>
      </w:r>
      <w:r>
        <w:rPr>
          <w:sz w:val="28"/>
          <w:szCs w:val="28"/>
          <w:lang w:val="sr-Cyrl-CS" w:eastAsia="en-US"/>
        </w:rPr>
        <w:t>godinu</w:t>
      </w:r>
      <w:r w:rsidR="009D099A" w:rsidRPr="005323BF">
        <w:rPr>
          <w:sz w:val="28"/>
          <w:szCs w:val="28"/>
          <w:lang w:val="sr-Cyrl-CS" w:eastAsia="en-US"/>
        </w:rPr>
        <w:t>,</w:t>
      </w:r>
      <w:r w:rsidR="009D099A" w:rsidRPr="005323BF">
        <w:rPr>
          <w:b/>
          <w:sz w:val="28"/>
          <w:szCs w:val="28"/>
          <w:lang w:val="sr-Cyrl-CS" w:eastAsia="en-US"/>
        </w:rPr>
        <w:t xml:space="preserve">  </w:t>
      </w:r>
      <w:r>
        <w:rPr>
          <w:sz w:val="28"/>
          <w:szCs w:val="28"/>
          <w:lang w:val="sr-Cyrl-CS" w:eastAsia="en-US"/>
        </w:rPr>
        <w:t>koji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je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podnela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Narodna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banka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Srbije</w:t>
      </w:r>
      <w:r w:rsidR="009D099A" w:rsidRPr="005323BF">
        <w:rPr>
          <w:rFonts w:eastAsiaTheme="minorHAnsi"/>
          <w:sz w:val="28"/>
          <w:szCs w:val="28"/>
          <w:lang w:val="sr-Cyrl-RS" w:eastAsia="en-US"/>
        </w:rPr>
        <w:t>;</w:t>
      </w:r>
      <w:r w:rsidR="009D099A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Razmatranje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Polugodišnjeg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izveštaja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Narodn</w:t>
      </w:r>
      <w:r w:rsidR="009D099A" w:rsidRPr="005323BF">
        <w:rPr>
          <w:sz w:val="28"/>
          <w:szCs w:val="28"/>
          <w:lang w:val="en-US" w:eastAsia="en-US"/>
        </w:rPr>
        <w:t>e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banke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Srbije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o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monetarnoj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 w:eastAsia="en-US"/>
        </w:rPr>
        <w:t>politici</w:t>
      </w:r>
      <w:r w:rsidR="009D099A" w:rsidRPr="005323BF">
        <w:rPr>
          <w:sz w:val="28"/>
          <w:szCs w:val="28"/>
          <w:lang w:val="sr-Cyrl-CS" w:eastAsia="en-US"/>
        </w:rPr>
        <w:t xml:space="preserve">, </w:t>
      </w:r>
      <w:r>
        <w:rPr>
          <w:sz w:val="28"/>
          <w:szCs w:val="28"/>
          <w:lang w:val="sr-Cyrl-RS" w:eastAsia="en-US"/>
        </w:rPr>
        <w:t>za</w:t>
      </w:r>
      <w:r w:rsidR="009D099A" w:rsidRPr="005323BF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RS" w:eastAsia="en-US"/>
        </w:rPr>
        <w:t>period</w:t>
      </w:r>
      <w:r w:rsidR="009D099A" w:rsidRPr="005323BF">
        <w:rPr>
          <w:sz w:val="28"/>
          <w:szCs w:val="28"/>
          <w:lang w:val="sr-Cyrl-RS" w:eastAsia="en-US"/>
        </w:rPr>
        <w:t xml:space="preserve"> </w:t>
      </w:r>
      <w:r>
        <w:rPr>
          <w:sz w:val="28"/>
          <w:szCs w:val="28"/>
          <w:lang w:val="sr-Cyrl-CS" w:eastAsia="en-US"/>
        </w:rPr>
        <w:t>januar</w:t>
      </w:r>
      <w:r w:rsidR="009D099A" w:rsidRPr="005323BF">
        <w:rPr>
          <w:sz w:val="28"/>
          <w:szCs w:val="28"/>
          <w:lang w:val="sr-Cyrl-CS" w:eastAsia="en-US"/>
        </w:rPr>
        <w:t xml:space="preserve"> - </w:t>
      </w:r>
      <w:r>
        <w:rPr>
          <w:sz w:val="28"/>
          <w:szCs w:val="28"/>
          <w:lang w:val="sr-Cyrl-CS" w:eastAsia="en-US"/>
        </w:rPr>
        <w:t>jun</w:t>
      </w:r>
      <w:r w:rsidR="009D099A" w:rsidRPr="005323BF">
        <w:rPr>
          <w:sz w:val="28"/>
          <w:szCs w:val="28"/>
          <w:lang w:val="sr-Cyrl-CS" w:eastAsia="en-US"/>
        </w:rPr>
        <w:t xml:space="preserve"> 2012. </w:t>
      </w:r>
      <w:r>
        <w:rPr>
          <w:sz w:val="28"/>
          <w:szCs w:val="28"/>
          <w:lang w:val="sr-Cyrl-CS" w:eastAsia="en-US"/>
        </w:rPr>
        <w:t>godine</w:t>
      </w:r>
      <w:r w:rsidR="009D099A" w:rsidRPr="005323BF">
        <w:rPr>
          <w:rFonts w:eastAsiaTheme="minorHAnsi"/>
          <w:sz w:val="28"/>
          <w:szCs w:val="28"/>
          <w:lang w:val="sr-Cyrl-RS" w:eastAsia="en-US"/>
        </w:rPr>
        <w:t xml:space="preserve">; </w:t>
      </w:r>
      <w:r>
        <w:rPr>
          <w:rFonts w:eastAsiaTheme="minorHAnsi"/>
          <w:sz w:val="28"/>
          <w:szCs w:val="28"/>
          <w:lang w:val="sr-Cyrl-CS" w:eastAsia="en-US"/>
        </w:rPr>
        <w:t>Izveštaja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Saveta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guvernera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Narodne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banke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Srbije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o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radu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za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2012. </w:t>
      </w:r>
      <w:r>
        <w:rPr>
          <w:rFonts w:eastAsiaTheme="minorHAnsi"/>
          <w:sz w:val="28"/>
          <w:szCs w:val="28"/>
          <w:lang w:val="sr-Cyrl-CS" w:eastAsia="en-US"/>
        </w:rPr>
        <w:t>godinu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>;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sz w:val="28"/>
          <w:szCs w:val="28"/>
          <w:lang w:val="sr-Cyrl-CS"/>
        </w:rPr>
        <w:t>Programa</w:t>
      </w:r>
      <w:r w:rsidR="009D099A" w:rsidRPr="005323B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monetarne</w:t>
      </w:r>
      <w:r w:rsidR="009D099A" w:rsidRPr="005323B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politike</w:t>
      </w:r>
      <w:r w:rsidR="009D099A" w:rsidRPr="005323B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Narodne</w:t>
      </w:r>
      <w:r w:rsidR="009D099A" w:rsidRPr="005323B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banke</w:t>
      </w:r>
      <w:r w:rsidR="009D099A" w:rsidRPr="005323B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Srbije</w:t>
      </w:r>
      <w:r w:rsidR="009D099A" w:rsidRPr="005323B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9D099A" w:rsidRPr="005323BF">
        <w:rPr>
          <w:sz w:val="28"/>
          <w:szCs w:val="28"/>
          <w:lang w:val="sr-Cyrl-CS"/>
        </w:rPr>
        <w:t xml:space="preserve"> 2013. </w:t>
      </w:r>
      <w:r>
        <w:rPr>
          <w:sz w:val="28"/>
          <w:szCs w:val="28"/>
          <w:lang w:val="sr-Cyrl-CS"/>
        </w:rPr>
        <w:t>godinu</w:t>
      </w:r>
      <w:r w:rsidR="009D099A" w:rsidRPr="005323BF">
        <w:rPr>
          <w:sz w:val="28"/>
          <w:szCs w:val="28"/>
          <w:lang w:val="sr-Cyrl-CS"/>
        </w:rPr>
        <w:t>;</w:t>
      </w:r>
      <w:r w:rsidR="009D09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47002F">
        <w:rPr>
          <w:sz w:val="28"/>
          <w:szCs w:val="28"/>
          <w:lang w:val="sr-Cyrl-C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Finansijskog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plana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Narodne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banke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Srbije</w:t>
      </w:r>
      <w:r w:rsidR="009D099A" w:rsidRPr="005323BF">
        <w:rPr>
          <w:rFonts w:eastAsiaTheme="minorHAnsi"/>
          <w:b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za</w:t>
      </w:r>
      <w:r w:rsidR="009D099A" w:rsidRPr="005323BF">
        <w:rPr>
          <w:rFonts w:eastAsiaTheme="minorHAnsi"/>
          <w:b/>
          <w:sz w:val="28"/>
          <w:szCs w:val="28"/>
          <w:lang w:val="sr-Cyrl-CS" w:eastAsia="en-US"/>
        </w:rPr>
        <w:t xml:space="preserve"> 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2013. </w:t>
      </w:r>
      <w:r>
        <w:rPr>
          <w:rFonts w:eastAsiaTheme="minorHAnsi"/>
          <w:sz w:val="28"/>
          <w:szCs w:val="28"/>
          <w:lang w:val="sr-Cyrl-CS" w:eastAsia="en-US"/>
        </w:rPr>
        <w:t>godinu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, </w:t>
      </w:r>
      <w:r>
        <w:rPr>
          <w:rFonts w:eastAsiaTheme="minorHAnsi"/>
          <w:sz w:val="28"/>
          <w:szCs w:val="28"/>
          <w:lang w:val="sr-Cyrl-CS" w:eastAsia="en-US"/>
        </w:rPr>
        <w:t>koji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je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Savet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guvernera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Narodne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banke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Srbije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doneo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25. </w:t>
      </w:r>
      <w:r>
        <w:rPr>
          <w:rFonts w:eastAsiaTheme="minorHAnsi"/>
          <w:sz w:val="28"/>
          <w:szCs w:val="28"/>
          <w:lang w:val="sr-Cyrl-CS" w:eastAsia="en-US"/>
        </w:rPr>
        <w:t>decembra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2012. </w:t>
      </w:r>
      <w:r>
        <w:rPr>
          <w:rFonts w:eastAsiaTheme="minorHAnsi"/>
          <w:sz w:val="28"/>
          <w:szCs w:val="28"/>
          <w:lang w:val="sr-Cyrl-CS" w:eastAsia="en-US"/>
        </w:rPr>
        <w:t>godine</w:t>
      </w:r>
    </w:p>
    <w:p w:rsidR="0047002F" w:rsidRDefault="0047002F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</w:p>
    <w:p w:rsidR="0047002F" w:rsidRDefault="0047002F" w:rsidP="0047002F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  <w:r w:rsidR="00B97AC3">
        <w:rPr>
          <w:rFonts w:eastAsiaTheme="minorHAnsi"/>
          <w:sz w:val="28"/>
          <w:szCs w:val="28"/>
          <w:lang w:val="sr-Cyrl-CS" w:eastAsia="en-US"/>
        </w:rPr>
        <w:t>Uvodne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napomene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dala</w:t>
      </w:r>
      <w:r w:rsidRPr="0047002F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Jorgovanka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Tabaković</w:t>
      </w:r>
      <w:r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guverner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Narodne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banke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Srbije</w:t>
      </w:r>
      <w:r>
        <w:rPr>
          <w:sz w:val="28"/>
          <w:szCs w:val="28"/>
          <w:lang w:val="sr-Cyrl-RS" w:eastAsia="en-US"/>
        </w:rPr>
        <w:t>.</w:t>
      </w:r>
    </w:p>
    <w:p w:rsidR="0047002F" w:rsidRPr="005323BF" w:rsidRDefault="0047002F" w:rsidP="0047002F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Default="0047002F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</w:r>
      <w:r w:rsidR="00B97AC3">
        <w:rPr>
          <w:sz w:val="28"/>
          <w:szCs w:val="28"/>
          <w:lang w:val="sr-Cyrl-RS" w:eastAsia="en-US"/>
        </w:rPr>
        <w:t>Odbor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zatim</w:t>
      </w:r>
      <w:r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prešao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na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odlučivanje</w:t>
      </w:r>
      <w:r w:rsidR="00824D1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po</w:t>
      </w:r>
      <w:r w:rsidR="00824D1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prvoj</w:t>
      </w:r>
      <w:r w:rsidR="00824D1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do</w:t>
      </w:r>
      <w:r w:rsidR="00824D1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sedme</w:t>
      </w:r>
      <w:r w:rsidR="00824D1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tačke</w:t>
      </w:r>
      <w:r w:rsidR="00824D1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dnevnog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reda</w:t>
      </w:r>
      <w:r>
        <w:rPr>
          <w:sz w:val="28"/>
          <w:szCs w:val="28"/>
          <w:lang w:val="sr-Cyrl-RS" w:eastAsia="en-US"/>
        </w:rPr>
        <w:t>.</w:t>
      </w:r>
    </w:p>
    <w:p w:rsidR="0047002F" w:rsidRDefault="0047002F" w:rsidP="00DB2CCC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9D099A" w:rsidRPr="005323BF" w:rsidRDefault="009D099A" w:rsidP="00DB2CCC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</w:r>
      <w:r w:rsidR="0047002F">
        <w:rPr>
          <w:sz w:val="28"/>
          <w:szCs w:val="28"/>
          <w:lang w:val="sr-Cyrl-RS" w:eastAsia="en-US"/>
        </w:rPr>
        <w:t xml:space="preserve">1) </w:t>
      </w:r>
      <w:r w:rsidR="00B97AC3">
        <w:rPr>
          <w:sz w:val="28"/>
          <w:szCs w:val="28"/>
          <w:lang w:val="sr-Cyrl-RS" w:eastAsia="en-US"/>
        </w:rPr>
        <w:t>Odbor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jednoglasno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usvojio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Izveštaj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o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monetarnoj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politici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u</w:t>
      </w:r>
      <w:r w:rsidRPr="005323BF">
        <w:rPr>
          <w:sz w:val="28"/>
          <w:szCs w:val="28"/>
          <w:lang w:val="sr-Cyrl-CS" w:eastAsia="en-US"/>
        </w:rPr>
        <w:t xml:space="preserve"> 2011. </w:t>
      </w:r>
      <w:r w:rsidR="00B97AC3">
        <w:rPr>
          <w:sz w:val="28"/>
          <w:szCs w:val="28"/>
          <w:lang w:val="sr-Cyrl-CS" w:eastAsia="en-US"/>
        </w:rPr>
        <w:t>godini</w:t>
      </w:r>
      <w:r w:rsidRPr="00FC6F7E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koji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je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podnela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Narodna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banka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Srbije</w:t>
      </w:r>
      <w:r>
        <w:rPr>
          <w:sz w:val="28"/>
          <w:szCs w:val="28"/>
          <w:lang w:val="sr-Cyrl-CS" w:eastAsia="en-US"/>
        </w:rPr>
        <w:t>.</w:t>
      </w:r>
    </w:p>
    <w:p w:rsidR="009D099A" w:rsidRDefault="009D099A" w:rsidP="00DB2CCC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Default="009D099A" w:rsidP="00DB2CCC">
      <w:pPr>
        <w:widowControl w:val="0"/>
        <w:tabs>
          <w:tab w:val="left" w:pos="1440"/>
        </w:tabs>
        <w:jc w:val="both"/>
        <w:rPr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ab/>
      </w:r>
      <w:r w:rsidR="00BB6C12">
        <w:rPr>
          <w:rFonts w:eastAsiaTheme="minorHAnsi"/>
          <w:sz w:val="28"/>
          <w:szCs w:val="28"/>
          <w:lang w:val="sr-Cyrl-RS" w:eastAsia="en-US"/>
        </w:rPr>
        <w:t xml:space="preserve">2) </w:t>
      </w:r>
      <w:r w:rsidR="00B97AC3">
        <w:rPr>
          <w:sz w:val="28"/>
          <w:szCs w:val="28"/>
          <w:lang w:val="sr-Cyrl-RS" w:eastAsia="en-US"/>
        </w:rPr>
        <w:t>Odbor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jednoglasno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usvojio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Izveštaj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o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poslovanju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i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rezultatima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rada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Narodne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banke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Srbije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u</w:t>
      </w:r>
      <w:r w:rsidRPr="005323BF">
        <w:rPr>
          <w:sz w:val="28"/>
          <w:szCs w:val="28"/>
          <w:lang w:val="sr-Cyrl-CS" w:eastAsia="en-US"/>
        </w:rPr>
        <w:t xml:space="preserve"> 2011. </w:t>
      </w:r>
      <w:r w:rsidR="00B97AC3">
        <w:rPr>
          <w:sz w:val="28"/>
          <w:szCs w:val="28"/>
          <w:lang w:val="sr-Cyrl-CS" w:eastAsia="en-US"/>
        </w:rPr>
        <w:t>godini</w:t>
      </w:r>
      <w:r>
        <w:rPr>
          <w:sz w:val="28"/>
          <w:szCs w:val="28"/>
          <w:lang w:val="sr-Cyrl-CS" w:eastAsia="en-US"/>
        </w:rPr>
        <w:t>.</w:t>
      </w:r>
    </w:p>
    <w:p w:rsidR="009D099A" w:rsidRDefault="009D099A" w:rsidP="00DB2CCC">
      <w:pPr>
        <w:widowControl w:val="0"/>
        <w:tabs>
          <w:tab w:val="left" w:pos="1440"/>
        </w:tabs>
        <w:jc w:val="both"/>
        <w:rPr>
          <w:sz w:val="28"/>
          <w:szCs w:val="28"/>
          <w:lang w:val="sr-Cyrl-CS" w:eastAsia="en-US"/>
        </w:rPr>
      </w:pPr>
    </w:p>
    <w:p w:rsidR="009D099A" w:rsidRPr="005323BF" w:rsidRDefault="009D099A" w:rsidP="00DB2CCC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sz w:val="28"/>
          <w:szCs w:val="28"/>
          <w:lang w:val="sr-Cyrl-CS" w:eastAsia="en-US"/>
        </w:rPr>
        <w:tab/>
      </w:r>
      <w:r w:rsidR="0047002F">
        <w:rPr>
          <w:sz w:val="28"/>
          <w:szCs w:val="28"/>
          <w:lang w:val="sr-Cyrl-CS" w:eastAsia="en-US"/>
        </w:rPr>
        <w:t xml:space="preserve">3) </w:t>
      </w:r>
      <w:r w:rsidR="00B97AC3">
        <w:rPr>
          <w:sz w:val="28"/>
          <w:szCs w:val="28"/>
          <w:lang w:val="sr-Cyrl-CS" w:eastAsia="en-US"/>
        </w:rPr>
        <w:t>Odbor</w:t>
      </w:r>
      <w:r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je</w:t>
      </w:r>
      <w:r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većinom</w:t>
      </w:r>
      <w:r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glasova</w:t>
      </w:r>
      <w:r>
        <w:rPr>
          <w:sz w:val="28"/>
          <w:szCs w:val="28"/>
          <w:lang w:val="sr-Cyrl-CS" w:eastAsia="en-US"/>
        </w:rPr>
        <w:t xml:space="preserve"> </w:t>
      </w:r>
      <w:r w:rsidR="0047002F">
        <w:rPr>
          <w:rFonts w:eastAsiaTheme="minorHAnsi"/>
          <w:sz w:val="28"/>
          <w:szCs w:val="28"/>
          <w:lang w:val="sr-Cyrl-RS" w:eastAsia="en-US"/>
        </w:rPr>
        <w:t>(</w:t>
      </w:r>
      <w:r w:rsidR="00B97AC3">
        <w:rPr>
          <w:rFonts w:eastAsiaTheme="minorHAnsi"/>
          <w:sz w:val="28"/>
          <w:szCs w:val="28"/>
          <w:lang w:val="sr-Cyrl-RS" w:eastAsia="en-US"/>
        </w:rPr>
        <w:t>sedam</w:t>
      </w:r>
      <w:r w:rsidR="0047002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 w:rsidR="0047002F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dva</w:t>
      </w:r>
      <w:r w:rsidR="0047002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nisu</w:t>
      </w:r>
      <w:r w:rsidR="0047002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glasala</w:t>
      </w:r>
      <w:r w:rsidR="0047002F">
        <w:rPr>
          <w:rFonts w:eastAsiaTheme="minorHAnsi"/>
          <w:sz w:val="28"/>
          <w:szCs w:val="28"/>
          <w:lang w:val="sr-Cyrl-RS" w:eastAsia="en-US"/>
        </w:rPr>
        <w:t>)</w:t>
      </w:r>
      <w:r w:rsidR="0047002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usvojio</w:t>
      </w:r>
      <w:r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Izveštaj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o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stabilnosti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finansijskog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sistema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za</w:t>
      </w:r>
      <w:r w:rsidRPr="005323BF">
        <w:rPr>
          <w:sz w:val="28"/>
          <w:szCs w:val="28"/>
          <w:lang w:val="sr-Cyrl-CS" w:eastAsia="en-US"/>
        </w:rPr>
        <w:t xml:space="preserve"> 2011. </w:t>
      </w:r>
      <w:r w:rsidR="00B97AC3">
        <w:rPr>
          <w:sz w:val="28"/>
          <w:szCs w:val="28"/>
          <w:lang w:val="sr-Cyrl-CS" w:eastAsia="en-US"/>
        </w:rPr>
        <w:t>godinu</w:t>
      </w:r>
      <w:r w:rsidRPr="005323BF">
        <w:rPr>
          <w:sz w:val="28"/>
          <w:szCs w:val="28"/>
          <w:lang w:val="sr-Cyrl-CS" w:eastAsia="en-US"/>
        </w:rPr>
        <w:t>,</w:t>
      </w:r>
      <w:r>
        <w:rPr>
          <w:b/>
          <w:sz w:val="28"/>
          <w:szCs w:val="28"/>
          <w:lang w:val="sr-Cyrl-CS" w:eastAsia="en-US"/>
        </w:rPr>
        <w:t xml:space="preserve">  </w:t>
      </w:r>
      <w:r w:rsidR="00B97AC3">
        <w:rPr>
          <w:sz w:val="28"/>
          <w:szCs w:val="28"/>
          <w:lang w:val="sr-Cyrl-CS" w:eastAsia="en-US"/>
        </w:rPr>
        <w:t>koji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je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podnela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Narodna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banka</w:t>
      </w:r>
      <w:r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Srbije</w:t>
      </w:r>
      <w:r>
        <w:rPr>
          <w:sz w:val="28"/>
          <w:szCs w:val="28"/>
          <w:lang w:val="sr-Cyrl-CS" w:eastAsia="en-US"/>
        </w:rPr>
        <w:t>.</w:t>
      </w:r>
    </w:p>
    <w:p w:rsidR="009D099A" w:rsidRDefault="009D099A" w:rsidP="00DB2CCC">
      <w:pPr>
        <w:jc w:val="both"/>
        <w:rPr>
          <w:sz w:val="28"/>
          <w:szCs w:val="28"/>
          <w:lang w:val="sr-Cyrl-CS"/>
        </w:rPr>
      </w:pPr>
    </w:p>
    <w:p w:rsidR="009D099A" w:rsidRDefault="0047002F" w:rsidP="00DB2CCC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 xml:space="preserve">4) </w:t>
      </w:r>
      <w:r w:rsidR="00B97AC3">
        <w:rPr>
          <w:sz w:val="28"/>
          <w:szCs w:val="28"/>
          <w:lang w:val="sr-Cyrl-RS" w:eastAsia="en-US"/>
        </w:rPr>
        <w:t>Odbor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jednoglasno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usvojio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Polugodišnji</w:t>
      </w:r>
      <w:r w:rsidR="009D099A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izveštaj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Narodn</w:t>
      </w:r>
      <w:r w:rsidR="009D099A" w:rsidRPr="005323BF">
        <w:rPr>
          <w:sz w:val="28"/>
          <w:szCs w:val="28"/>
          <w:lang w:val="en-US" w:eastAsia="en-US"/>
        </w:rPr>
        <w:t>e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banke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Srbije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o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monetarnoj</w:t>
      </w:r>
      <w:r w:rsidR="009D099A" w:rsidRPr="005323BF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politici</w:t>
      </w:r>
      <w:r w:rsidR="009D099A" w:rsidRPr="005323BF">
        <w:rPr>
          <w:sz w:val="28"/>
          <w:szCs w:val="28"/>
          <w:lang w:val="sr-Cyrl-C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za</w:t>
      </w:r>
      <w:r w:rsidR="009D099A" w:rsidRPr="005323BF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period</w:t>
      </w:r>
      <w:r w:rsidR="009D099A" w:rsidRPr="005323BF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januar</w:t>
      </w:r>
      <w:r w:rsidR="009D099A" w:rsidRPr="005323BF">
        <w:rPr>
          <w:sz w:val="28"/>
          <w:szCs w:val="28"/>
          <w:lang w:val="sr-Cyrl-CS" w:eastAsia="en-US"/>
        </w:rPr>
        <w:t xml:space="preserve"> - </w:t>
      </w:r>
      <w:r w:rsidR="00B97AC3">
        <w:rPr>
          <w:sz w:val="28"/>
          <w:szCs w:val="28"/>
          <w:lang w:val="sr-Cyrl-CS" w:eastAsia="en-US"/>
        </w:rPr>
        <w:t>jun</w:t>
      </w:r>
      <w:r w:rsidR="009D099A" w:rsidRPr="005323BF">
        <w:rPr>
          <w:sz w:val="28"/>
          <w:szCs w:val="28"/>
          <w:lang w:val="sr-Cyrl-CS" w:eastAsia="en-US"/>
        </w:rPr>
        <w:t xml:space="preserve"> 2012. </w:t>
      </w:r>
      <w:r w:rsidR="00B97AC3">
        <w:rPr>
          <w:sz w:val="28"/>
          <w:szCs w:val="28"/>
          <w:lang w:val="sr-Cyrl-CS" w:eastAsia="en-US"/>
        </w:rPr>
        <w:t>godine</w:t>
      </w:r>
      <w:r w:rsidR="009D099A">
        <w:rPr>
          <w:rFonts w:eastAsiaTheme="minorHAnsi"/>
          <w:sz w:val="28"/>
          <w:szCs w:val="28"/>
          <w:lang w:val="sr-Cyrl-RS" w:eastAsia="en-US"/>
        </w:rPr>
        <w:t>.</w:t>
      </w:r>
    </w:p>
    <w:p w:rsidR="009D099A" w:rsidRDefault="009D099A" w:rsidP="00DB2CCC">
      <w:pPr>
        <w:ind w:firstLine="1440"/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Default="009D099A" w:rsidP="00DB2CCC">
      <w:pPr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sz w:val="28"/>
          <w:szCs w:val="28"/>
          <w:lang w:val="sr-Cyrl-CS" w:eastAsia="en-US"/>
        </w:rPr>
        <w:t xml:space="preserve">                   </w:t>
      </w:r>
      <w:r w:rsidR="0047002F">
        <w:rPr>
          <w:sz w:val="28"/>
          <w:szCs w:val="28"/>
          <w:lang w:val="sr-Cyrl-CS" w:eastAsia="en-US"/>
        </w:rPr>
        <w:t xml:space="preserve">5) </w:t>
      </w:r>
      <w:r w:rsidR="00B97AC3">
        <w:rPr>
          <w:sz w:val="28"/>
          <w:szCs w:val="28"/>
          <w:lang w:val="sr-Cyrl-CS" w:eastAsia="en-US"/>
        </w:rPr>
        <w:t>Odbor</w:t>
      </w:r>
      <w:r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je</w:t>
      </w:r>
      <w:r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većinom</w:t>
      </w:r>
      <w:r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glasova</w:t>
      </w:r>
      <w:r>
        <w:rPr>
          <w:sz w:val="28"/>
          <w:szCs w:val="28"/>
          <w:lang w:val="sr-Cyrl-CS" w:eastAsia="en-US"/>
        </w:rPr>
        <w:t xml:space="preserve"> </w:t>
      </w:r>
      <w:r w:rsidR="0047002F">
        <w:rPr>
          <w:rFonts w:eastAsiaTheme="minorHAnsi"/>
          <w:sz w:val="28"/>
          <w:szCs w:val="28"/>
          <w:lang w:val="sr-Cyrl-RS" w:eastAsia="en-US"/>
        </w:rPr>
        <w:t>(</w:t>
      </w:r>
      <w:r w:rsidR="00B97AC3">
        <w:rPr>
          <w:rFonts w:eastAsiaTheme="minorHAnsi"/>
          <w:sz w:val="28"/>
          <w:szCs w:val="28"/>
          <w:lang w:val="sr-Cyrl-RS" w:eastAsia="en-US"/>
        </w:rPr>
        <w:t>osam</w:t>
      </w:r>
      <w:r w:rsidR="0047002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 w:rsidR="0047002F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jedan</w:t>
      </w:r>
      <w:r w:rsidR="0047002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nije</w:t>
      </w:r>
      <w:r w:rsidR="0047002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glasao</w:t>
      </w:r>
      <w:r w:rsidR="0047002F">
        <w:rPr>
          <w:rFonts w:eastAsiaTheme="minorHAnsi"/>
          <w:sz w:val="28"/>
          <w:szCs w:val="28"/>
          <w:lang w:val="sr-Cyrl-RS" w:eastAsia="en-US"/>
        </w:rPr>
        <w:t>)</w:t>
      </w:r>
      <w:r w:rsidR="0047002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usvojio</w:t>
      </w:r>
      <w:r>
        <w:rPr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Izveštaj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Saveta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guvernera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Narodne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banke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Srbije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o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radu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za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2012. </w:t>
      </w:r>
      <w:r w:rsidR="00B97AC3">
        <w:rPr>
          <w:rFonts w:eastAsiaTheme="minorHAnsi"/>
          <w:sz w:val="28"/>
          <w:szCs w:val="28"/>
          <w:lang w:val="sr-Cyrl-CS" w:eastAsia="en-US"/>
        </w:rPr>
        <w:t>godinu</w:t>
      </w:r>
      <w:r>
        <w:rPr>
          <w:rFonts w:eastAsiaTheme="minorHAnsi"/>
          <w:sz w:val="28"/>
          <w:szCs w:val="28"/>
          <w:lang w:val="sr-Cyrl-CS" w:eastAsia="en-US"/>
        </w:rPr>
        <w:t>.</w:t>
      </w:r>
    </w:p>
    <w:p w:rsidR="009D099A" w:rsidRDefault="009D099A" w:rsidP="00DB2CCC">
      <w:pPr>
        <w:jc w:val="both"/>
        <w:rPr>
          <w:rFonts w:eastAsiaTheme="minorHAnsi"/>
          <w:sz w:val="28"/>
          <w:szCs w:val="28"/>
          <w:lang w:val="sr-Cyrl-CS" w:eastAsia="en-US"/>
        </w:rPr>
      </w:pPr>
    </w:p>
    <w:p w:rsidR="009D099A" w:rsidRDefault="009D099A" w:rsidP="00DB2CCC">
      <w:pPr>
        <w:jc w:val="both"/>
        <w:rPr>
          <w:sz w:val="28"/>
          <w:szCs w:val="28"/>
          <w:lang w:val="sr-Cyrl-C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  <w:r>
        <w:rPr>
          <w:rFonts w:eastAsiaTheme="minorHAnsi"/>
          <w:sz w:val="28"/>
          <w:szCs w:val="28"/>
          <w:lang w:val="sr-Cyrl-CS" w:eastAsia="en-US"/>
        </w:rPr>
        <w:tab/>
      </w:r>
      <w:r w:rsidR="0047002F">
        <w:rPr>
          <w:rFonts w:eastAsiaTheme="minorHAnsi"/>
          <w:sz w:val="28"/>
          <w:szCs w:val="28"/>
          <w:lang w:val="sr-Cyrl-CS" w:eastAsia="en-US"/>
        </w:rPr>
        <w:t xml:space="preserve">6) </w:t>
      </w:r>
      <w:r w:rsidR="00B97AC3">
        <w:rPr>
          <w:sz w:val="28"/>
          <w:szCs w:val="28"/>
          <w:lang w:val="sr-Cyrl-RS" w:eastAsia="en-US"/>
        </w:rPr>
        <w:t>Odbor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jednoglasno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usvojio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CS"/>
        </w:rPr>
        <w:t>Program</w:t>
      </w:r>
      <w:r w:rsidR="0047002F"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monetarne</w:t>
      </w:r>
      <w:r w:rsidR="0047002F"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politike</w:t>
      </w:r>
      <w:r w:rsidR="0047002F"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Narodne</w:t>
      </w:r>
      <w:r w:rsidR="0047002F"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banke</w:t>
      </w:r>
      <w:r w:rsidR="0047002F"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Srbije</w:t>
      </w:r>
      <w:r w:rsidR="0047002F" w:rsidRPr="005323BF">
        <w:rPr>
          <w:sz w:val="28"/>
          <w:szCs w:val="28"/>
          <w:lang w:val="sr-Cyrl-CS"/>
        </w:rPr>
        <w:t xml:space="preserve"> </w:t>
      </w:r>
      <w:r w:rsidR="00B97AC3">
        <w:rPr>
          <w:sz w:val="28"/>
          <w:szCs w:val="28"/>
          <w:lang w:val="sr-Cyrl-CS"/>
        </w:rPr>
        <w:t>za</w:t>
      </w:r>
      <w:r w:rsidR="0047002F" w:rsidRPr="005323BF">
        <w:rPr>
          <w:sz w:val="28"/>
          <w:szCs w:val="28"/>
          <w:lang w:val="sr-Cyrl-CS"/>
        </w:rPr>
        <w:t xml:space="preserve"> 2013. </w:t>
      </w:r>
      <w:r w:rsidR="00B97AC3">
        <w:rPr>
          <w:sz w:val="28"/>
          <w:szCs w:val="28"/>
          <w:lang w:val="sr-Cyrl-CS"/>
        </w:rPr>
        <w:t>godinu</w:t>
      </w:r>
      <w:r w:rsidR="0047002F">
        <w:rPr>
          <w:sz w:val="28"/>
          <w:szCs w:val="28"/>
          <w:lang w:val="sr-Cyrl-CS"/>
        </w:rPr>
        <w:t>.</w:t>
      </w:r>
    </w:p>
    <w:p w:rsidR="0047002F" w:rsidRDefault="0047002F" w:rsidP="00DB2CCC">
      <w:pPr>
        <w:jc w:val="both"/>
        <w:rPr>
          <w:rFonts w:eastAsiaTheme="minorHAnsi"/>
          <w:sz w:val="28"/>
          <w:szCs w:val="28"/>
          <w:lang w:val="sr-Cyrl-CS" w:eastAsia="en-US"/>
        </w:rPr>
      </w:pPr>
    </w:p>
    <w:p w:rsidR="009D099A" w:rsidRDefault="009D099A" w:rsidP="00DB2CCC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  <w:r w:rsidR="0047002F">
        <w:rPr>
          <w:rFonts w:eastAsiaTheme="minorHAnsi"/>
          <w:sz w:val="28"/>
          <w:szCs w:val="28"/>
          <w:lang w:val="sr-Cyrl-CS" w:eastAsia="en-US"/>
        </w:rPr>
        <w:t xml:space="preserve">7) </w:t>
      </w:r>
      <w:r w:rsidR="00B97AC3">
        <w:rPr>
          <w:sz w:val="28"/>
          <w:szCs w:val="28"/>
          <w:lang w:val="sr-Cyrl-RS" w:eastAsia="en-US"/>
        </w:rPr>
        <w:t>Odbor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jednoglasno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usvojio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Finansijski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plan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Narodne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banke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Srbije</w:t>
      </w:r>
      <w:r w:rsidRPr="005323BF">
        <w:rPr>
          <w:rFonts w:eastAsiaTheme="minorHAnsi"/>
          <w:b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za</w:t>
      </w:r>
      <w:r w:rsidRPr="005323BF">
        <w:rPr>
          <w:rFonts w:eastAsiaTheme="minorHAnsi"/>
          <w:b/>
          <w:sz w:val="28"/>
          <w:szCs w:val="28"/>
          <w:lang w:val="sr-Cyrl-CS" w:eastAsia="en-US"/>
        </w:rPr>
        <w:t xml:space="preserve"> 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2013. </w:t>
      </w:r>
      <w:r w:rsidR="00B97AC3">
        <w:rPr>
          <w:rFonts w:eastAsiaTheme="minorHAnsi"/>
          <w:sz w:val="28"/>
          <w:szCs w:val="28"/>
          <w:lang w:val="sr-Cyrl-CS" w:eastAsia="en-US"/>
        </w:rPr>
        <w:t>godinu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CS" w:eastAsia="en-US"/>
        </w:rPr>
        <w:t>koji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je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Savet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guvernera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Narodne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banke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Srbije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doneo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25. </w:t>
      </w:r>
      <w:r w:rsidR="00B97AC3">
        <w:rPr>
          <w:rFonts w:eastAsiaTheme="minorHAnsi"/>
          <w:sz w:val="28"/>
          <w:szCs w:val="28"/>
          <w:lang w:val="sr-Cyrl-CS" w:eastAsia="en-US"/>
        </w:rPr>
        <w:t>decembra</w:t>
      </w:r>
      <w:r w:rsidRPr="005323BF">
        <w:rPr>
          <w:rFonts w:eastAsiaTheme="minorHAnsi"/>
          <w:sz w:val="28"/>
          <w:szCs w:val="28"/>
          <w:lang w:val="sr-Cyrl-CS" w:eastAsia="en-US"/>
        </w:rPr>
        <w:t xml:space="preserve"> 2012. </w:t>
      </w:r>
      <w:r w:rsidR="00B97AC3">
        <w:rPr>
          <w:rFonts w:eastAsiaTheme="minorHAnsi"/>
          <w:sz w:val="28"/>
          <w:szCs w:val="28"/>
          <w:lang w:val="sr-Cyrl-CS" w:eastAsia="en-US"/>
        </w:rPr>
        <w:t>godine</w:t>
      </w:r>
      <w:r>
        <w:rPr>
          <w:rFonts w:eastAsiaTheme="minorHAnsi"/>
          <w:sz w:val="28"/>
          <w:szCs w:val="28"/>
          <w:lang w:val="sr-Cyrl-RS" w:eastAsia="en-US"/>
        </w:rPr>
        <w:t>.</w:t>
      </w:r>
    </w:p>
    <w:p w:rsidR="00D34156" w:rsidRDefault="00D34156" w:rsidP="0047002F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0E3AAB" w:rsidRPr="0047002F" w:rsidRDefault="000E3AAB" w:rsidP="0047002F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9D099A" w:rsidRDefault="00B97AC3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b/>
          <w:sz w:val="28"/>
          <w:szCs w:val="28"/>
          <w:u w:val="single"/>
          <w:lang w:val="sr-Cyrl-RS" w:eastAsia="en-US"/>
        </w:rPr>
        <w:t>Osma</w:t>
      </w:r>
      <w:r w:rsidR="00BB6C12">
        <w:rPr>
          <w:rFonts w:eastAsiaTheme="minorHAnsi"/>
          <w:b/>
          <w:sz w:val="28"/>
          <w:szCs w:val="28"/>
          <w:u w:val="single"/>
          <w:lang w:val="sr-Cyrl-R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RS" w:eastAsia="en-US"/>
        </w:rPr>
        <w:t>tačka</w:t>
      </w:r>
      <w:r w:rsidR="00BB6C12">
        <w:rPr>
          <w:rFonts w:eastAsiaTheme="minorHAnsi"/>
          <w:b/>
          <w:sz w:val="28"/>
          <w:szCs w:val="28"/>
          <w:u w:val="single"/>
          <w:lang w:val="sr-Cyrl-R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RS" w:eastAsia="en-US"/>
        </w:rPr>
        <w:t>dnevnog</w:t>
      </w:r>
      <w:r w:rsidR="00BB6C12">
        <w:rPr>
          <w:rFonts w:eastAsiaTheme="minorHAnsi"/>
          <w:b/>
          <w:sz w:val="28"/>
          <w:szCs w:val="28"/>
          <w:u w:val="single"/>
          <w:lang w:val="sr-Cyrl-RS" w:eastAsia="en-US"/>
        </w:rPr>
        <w:t xml:space="preserve"> </w:t>
      </w:r>
      <w:r>
        <w:rPr>
          <w:rFonts w:eastAsiaTheme="minorHAnsi"/>
          <w:b/>
          <w:sz w:val="28"/>
          <w:szCs w:val="28"/>
          <w:u w:val="single"/>
          <w:lang w:val="sr-Cyrl-RS" w:eastAsia="en-US"/>
        </w:rPr>
        <w:t>reda</w:t>
      </w:r>
      <w:r w:rsidR="00BB6C12" w:rsidRPr="00BB6C12">
        <w:rPr>
          <w:rFonts w:eastAsiaTheme="minorHAnsi"/>
          <w:b/>
          <w:sz w:val="28"/>
          <w:szCs w:val="28"/>
          <w:lang w:val="sr-Cyrl-RS" w:eastAsia="en-US"/>
        </w:rPr>
        <w:t xml:space="preserve"> -</w:t>
      </w:r>
      <w:r w:rsidR="00BB6C12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Razmatranje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Izveštaja</w:t>
      </w:r>
      <w:r w:rsidR="009D099A"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o</w:t>
      </w:r>
      <w:r w:rsidR="009D099A"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radu</w:t>
      </w:r>
      <w:r w:rsidR="009D099A"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Državne</w:t>
      </w:r>
      <w:r w:rsidR="009D099A"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revizorske</w:t>
      </w:r>
      <w:r w:rsidR="009D099A"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>
        <w:rPr>
          <w:rFonts w:eastAsiaTheme="minorHAnsi"/>
          <w:sz w:val="28"/>
          <w:szCs w:val="28"/>
          <w:lang w:val="sr-Cyrl-RS" w:eastAsia="en-US"/>
        </w:rPr>
        <w:t>institucije</w:t>
      </w:r>
      <w:r w:rsidR="009D099A" w:rsidRPr="005323BF">
        <w:rPr>
          <w:rFonts w:eastAsiaTheme="minorHAnsi"/>
          <w:b/>
          <w:lang w:val="sr-Cyrl-CS" w:eastAsia="en-US"/>
        </w:rPr>
        <w:t xml:space="preserve"> </w:t>
      </w:r>
      <w:r>
        <w:rPr>
          <w:rFonts w:eastAsiaTheme="minorHAnsi"/>
          <w:sz w:val="28"/>
          <w:szCs w:val="28"/>
          <w:lang w:val="sr-Cyrl-CS" w:eastAsia="en-US"/>
        </w:rPr>
        <w:t>za</w:t>
      </w:r>
      <w:r w:rsidR="009D099A" w:rsidRPr="005323BF">
        <w:rPr>
          <w:rFonts w:eastAsiaTheme="minorHAnsi"/>
          <w:sz w:val="28"/>
          <w:szCs w:val="28"/>
          <w:lang w:val="sr-Cyrl-CS" w:eastAsia="en-US"/>
        </w:rPr>
        <w:t xml:space="preserve"> 2012. </w:t>
      </w:r>
      <w:r>
        <w:rPr>
          <w:rFonts w:eastAsiaTheme="minorHAnsi"/>
          <w:sz w:val="28"/>
          <w:szCs w:val="28"/>
          <w:lang w:val="sr-Cyrl-CS" w:eastAsia="en-US"/>
        </w:rPr>
        <w:t>godinu</w:t>
      </w:r>
    </w:p>
    <w:p w:rsidR="0047002F" w:rsidRDefault="0047002F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</w:p>
    <w:p w:rsidR="0047002F" w:rsidRDefault="0047002F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lastRenderedPageBreak/>
        <w:tab/>
      </w:r>
      <w:r w:rsidR="00B97AC3">
        <w:rPr>
          <w:rFonts w:eastAsiaTheme="minorHAnsi"/>
          <w:sz w:val="28"/>
          <w:szCs w:val="28"/>
          <w:lang w:val="sr-Cyrl-CS" w:eastAsia="en-US"/>
        </w:rPr>
        <w:t>Uvodno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izlaganje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podnela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je</w:t>
      </w:r>
      <w:r>
        <w:rPr>
          <w:rFonts w:eastAsiaTheme="minorHAnsi"/>
          <w:sz w:val="28"/>
          <w:szCs w:val="28"/>
          <w:lang w:val="sr-Cyrl-CS" w:eastAsia="en-US"/>
        </w:rPr>
        <w:t xml:space="preserve">  </w:t>
      </w:r>
      <w:r w:rsidR="00B97AC3">
        <w:rPr>
          <w:sz w:val="28"/>
          <w:szCs w:val="28"/>
          <w:lang w:val="sr-Cyrl-RS" w:eastAsia="en-US"/>
        </w:rPr>
        <w:t>Bojana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Mitrović</w:t>
      </w:r>
      <w:r>
        <w:rPr>
          <w:sz w:val="28"/>
          <w:szCs w:val="28"/>
          <w:lang w:val="sr-Cyrl-RS" w:eastAsia="en-US"/>
        </w:rPr>
        <w:t>,</w:t>
      </w:r>
      <w:r w:rsidRPr="0047002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potpredsednica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institucije</w:t>
      </w:r>
      <w:r>
        <w:rPr>
          <w:rFonts w:eastAsiaTheme="minorHAnsi"/>
          <w:sz w:val="28"/>
          <w:szCs w:val="28"/>
          <w:lang w:val="sr-Cyrl-RS" w:eastAsia="en-US"/>
        </w:rPr>
        <w:t>.</w:t>
      </w:r>
    </w:p>
    <w:p w:rsidR="0047002F" w:rsidRDefault="009D099A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</w:p>
    <w:p w:rsidR="009D099A" w:rsidRDefault="0047002F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  <w:r w:rsidR="00B97AC3">
        <w:rPr>
          <w:sz w:val="28"/>
          <w:szCs w:val="28"/>
          <w:lang w:val="sr-Cyrl-RS" w:eastAsia="en-US"/>
        </w:rPr>
        <w:t>U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diskusiji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su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učestvovale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Bojana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Mitrović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Vesna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Kovač</w:t>
      </w:r>
      <w:r w:rsidR="009D099A">
        <w:rPr>
          <w:sz w:val="28"/>
          <w:szCs w:val="28"/>
          <w:lang w:val="sr-Cyrl-RS" w:eastAsia="en-US"/>
        </w:rPr>
        <w:t>.</w:t>
      </w:r>
    </w:p>
    <w:p w:rsidR="009D099A" w:rsidRDefault="009D099A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A01503" w:rsidRDefault="009D099A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</w:r>
      <w:r w:rsidR="00B97AC3">
        <w:rPr>
          <w:sz w:val="28"/>
          <w:szCs w:val="28"/>
          <w:lang w:val="sr-Cyrl-RS" w:eastAsia="en-US"/>
        </w:rPr>
        <w:t>Bojana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Mitrović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navela</w:t>
      </w:r>
      <w:r w:rsidR="004428D2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Izveštaj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sadrži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osam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poglavlja</w:t>
      </w:r>
      <w:r w:rsidR="0047002F">
        <w:rPr>
          <w:rFonts w:eastAsiaTheme="minorHAnsi"/>
          <w:sz w:val="28"/>
          <w:szCs w:val="28"/>
          <w:lang w:val="sr-Cyrl-RS" w:eastAsia="en-US"/>
        </w:rPr>
        <w:t>,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koja</w:t>
      </w:r>
      <w:r w:rsidR="00441617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obuhvataju</w:t>
      </w:r>
      <w:r w:rsidR="00441617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pravni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osnov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podnošenje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izveštaja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odnos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Narodnom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skupštinom</w:t>
      </w:r>
      <w:r w:rsidR="00A01503">
        <w:rPr>
          <w:rFonts w:eastAsiaTheme="minorHAnsi"/>
          <w:sz w:val="28"/>
          <w:szCs w:val="28"/>
          <w:lang w:val="sr-Cyrl-RS" w:eastAsia="en-US"/>
        </w:rPr>
        <w:t>,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ostvarivanje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strateškog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plana</w:t>
      </w:r>
      <w:r w:rsidR="00A01503">
        <w:rPr>
          <w:rFonts w:eastAsiaTheme="minorHAnsi"/>
          <w:sz w:val="28"/>
          <w:szCs w:val="28"/>
          <w:lang w:val="sr-Cyrl-RS" w:eastAsia="en-US"/>
        </w:rPr>
        <w:t>,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izvršenje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Programa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revizije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>
        <w:rPr>
          <w:rFonts w:eastAsiaTheme="minorHAnsi"/>
          <w:sz w:val="28"/>
          <w:szCs w:val="28"/>
          <w:lang w:val="sr-Cyrl-RS" w:eastAsia="en-US"/>
        </w:rPr>
        <w:t xml:space="preserve"> 2012. </w:t>
      </w:r>
      <w:r w:rsidR="00B97AC3">
        <w:rPr>
          <w:rFonts w:eastAsiaTheme="minorHAnsi"/>
          <w:sz w:val="28"/>
          <w:szCs w:val="28"/>
          <w:lang w:val="sr-Cyrl-RS" w:eastAsia="en-US"/>
        </w:rPr>
        <w:t>godinu</w:t>
      </w:r>
      <w:r w:rsidR="00A0150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završni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račun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Državne</w:t>
      </w:r>
      <w:r w:rsidR="00A0150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revizorske</w:t>
      </w:r>
      <w:r w:rsidR="00A0150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institucije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rad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Saveta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Državne</w:t>
      </w:r>
      <w:r w:rsidR="00A0150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revizorske</w:t>
      </w:r>
      <w:r w:rsidR="00A0150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institucije</w:t>
      </w:r>
      <w:r w:rsidR="00A0150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A0150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saradnju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međunarodnim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organizacijama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drugim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institucijama</w:t>
      </w:r>
      <w:r>
        <w:rPr>
          <w:rFonts w:eastAsiaTheme="minorHAnsi"/>
          <w:sz w:val="28"/>
          <w:szCs w:val="28"/>
          <w:lang w:val="sr-Cyrl-RS" w:eastAsia="en-US"/>
        </w:rPr>
        <w:t>.</w:t>
      </w:r>
      <w:r w:rsidR="00A0150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</w:t>
      </w:r>
      <w:r w:rsidR="00B97AC3">
        <w:rPr>
          <w:sz w:val="28"/>
          <w:szCs w:val="28"/>
          <w:lang w:val="sr-Cyrl-RS" w:eastAsia="en-US"/>
        </w:rPr>
        <w:t>aglasila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 w:rsidR="00A0150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Izveštaj</w:t>
      </w:r>
      <w:r w:rsidR="00A0150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prezentuje</w:t>
      </w:r>
      <w:r w:rsidR="00A0150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rezultate</w:t>
      </w:r>
      <w:r w:rsidR="00562C3C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revizija</w:t>
      </w:r>
      <w:r w:rsidR="00A0150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izvršenih</w:t>
      </w:r>
      <w:r w:rsidR="00A0150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krajem</w:t>
      </w:r>
      <w:r w:rsidR="00A01503">
        <w:rPr>
          <w:sz w:val="28"/>
          <w:szCs w:val="28"/>
          <w:lang w:val="sr-Cyrl-RS" w:eastAsia="en-US"/>
        </w:rPr>
        <w:t xml:space="preserve"> 2012. </w:t>
      </w:r>
      <w:r w:rsidR="00B97AC3">
        <w:rPr>
          <w:sz w:val="28"/>
          <w:szCs w:val="28"/>
          <w:lang w:val="sr-Cyrl-RS" w:eastAsia="en-US"/>
        </w:rPr>
        <w:t>godine</w:t>
      </w:r>
      <w:r w:rsidR="00A01503">
        <w:rPr>
          <w:sz w:val="28"/>
          <w:szCs w:val="28"/>
          <w:lang w:val="sr-Cyrl-RS" w:eastAsia="en-US"/>
        </w:rPr>
        <w:t xml:space="preserve">. </w:t>
      </w:r>
    </w:p>
    <w:p w:rsidR="00441617" w:rsidRDefault="00441617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A01503" w:rsidRDefault="00A01503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</w:r>
      <w:r w:rsidR="00B97AC3">
        <w:rPr>
          <w:rFonts w:eastAsiaTheme="minorHAnsi"/>
          <w:sz w:val="28"/>
          <w:szCs w:val="28"/>
          <w:lang w:val="sr-Cyrl-RS" w:eastAsia="en-US"/>
        </w:rPr>
        <w:t>Državna</w:t>
      </w:r>
      <w:r w:rsidR="00441617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revizorska</w:t>
      </w:r>
      <w:r w:rsidR="00441617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institucija</w:t>
      </w:r>
      <w:r w:rsidR="00441617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je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pružala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podršku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stručnu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pomoć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Narodnoj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skupštini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u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ostvarivanju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kontrolne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funkcije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nad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trošenjem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javnih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sredstava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B97AC3">
        <w:rPr>
          <w:rFonts w:eastAsiaTheme="minorHAnsi"/>
          <w:sz w:val="28"/>
          <w:szCs w:val="28"/>
          <w:lang w:val="sr-Cyrl-RS" w:eastAsia="en-US"/>
        </w:rPr>
        <w:t>Vršenjem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eksterne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revizije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davanjem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nezavisne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potvrde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profesionalnog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uverenja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načinu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korišćenja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javnih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sredstava</w:t>
      </w:r>
      <w:r w:rsidR="002064E6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Državna</w:t>
      </w:r>
      <w:r w:rsidR="00664F9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revizorska</w:t>
      </w:r>
      <w:r w:rsidR="00664F9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institucija</w:t>
      </w:r>
      <w:r w:rsidR="00664F9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doprinosi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jačanju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odgovornosti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način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raspolaganja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korišćenje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tih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sredstava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povećava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preglednost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finansijskih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informacija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pouzdanost</w:t>
      </w:r>
      <w:r w:rsidR="004428D2" w:rsidRP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informacija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osnovu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kojih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korisnici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računovodtvenih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izveštaja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zasnivaju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svoje</w:t>
      </w:r>
      <w:r w:rsidR="004428D2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odluke</w:t>
      </w:r>
      <w:r w:rsidR="004428D2">
        <w:rPr>
          <w:rFonts w:eastAsiaTheme="minorHAnsi"/>
          <w:sz w:val="28"/>
          <w:szCs w:val="28"/>
          <w:lang w:val="sr-Cyrl-RS" w:eastAsia="en-US"/>
        </w:rPr>
        <w:t>.</w:t>
      </w:r>
    </w:p>
    <w:p w:rsidR="004428D2" w:rsidRDefault="004428D2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</w:p>
    <w:p w:rsidR="00441617" w:rsidRDefault="004428D2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ab/>
      </w:r>
      <w:r w:rsidR="00B97AC3">
        <w:rPr>
          <w:rFonts w:eastAsiaTheme="minorHAnsi"/>
          <w:sz w:val="28"/>
          <w:szCs w:val="28"/>
          <w:lang w:val="sr-Cyrl-RS" w:eastAsia="en-US"/>
        </w:rPr>
        <w:t>Istakla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je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je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u</w:t>
      </w:r>
      <w:r>
        <w:rPr>
          <w:rFonts w:eastAsiaTheme="minorHAnsi"/>
          <w:sz w:val="28"/>
          <w:szCs w:val="28"/>
          <w:lang w:val="sr-Cyrl-RS" w:eastAsia="en-US"/>
        </w:rPr>
        <w:t xml:space="preserve"> 2012. </w:t>
      </w:r>
      <w:r w:rsidR="00B97AC3">
        <w:rPr>
          <w:rFonts w:eastAsiaTheme="minorHAnsi"/>
          <w:sz w:val="28"/>
          <w:szCs w:val="28"/>
          <w:lang w:val="sr-Cyrl-RS" w:eastAsia="en-US"/>
        </w:rPr>
        <w:t>godini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u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potpunosti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ostvarila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planirane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zadatke</w:t>
      </w:r>
      <w:r w:rsidR="00664F91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B97AC3">
        <w:rPr>
          <w:rFonts w:eastAsiaTheme="minorHAnsi"/>
          <w:sz w:val="28"/>
          <w:szCs w:val="28"/>
          <w:lang w:val="sr-Cyrl-RS" w:eastAsia="en-US"/>
        </w:rPr>
        <w:t>Sprovedene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su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revizije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kod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46 </w:t>
      </w:r>
      <w:r w:rsidR="00B97AC3">
        <w:rPr>
          <w:rFonts w:eastAsiaTheme="minorHAnsi"/>
          <w:sz w:val="28"/>
          <w:szCs w:val="28"/>
          <w:lang w:val="sr-Cyrl-RS" w:eastAsia="en-US"/>
        </w:rPr>
        <w:t>subjekata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revizije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sastavnih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delova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finansijskih</w:t>
      </w:r>
      <w:r w:rsidR="0064676F" w:rsidRP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izveštaja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to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19 </w:t>
      </w:r>
      <w:r w:rsidR="00B97AC3">
        <w:rPr>
          <w:rFonts w:eastAsiaTheme="minorHAnsi"/>
          <w:sz w:val="28"/>
          <w:szCs w:val="28"/>
          <w:lang w:val="sr-Cyrl-RS" w:eastAsia="en-US"/>
        </w:rPr>
        <w:t>u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Sektoru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reviziju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budžeta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budžetskih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fondova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78 </w:t>
      </w:r>
      <w:r w:rsidR="00B97AC3">
        <w:rPr>
          <w:rFonts w:eastAsiaTheme="minorHAnsi"/>
          <w:sz w:val="28"/>
          <w:szCs w:val="28"/>
          <w:lang w:val="sr-Cyrl-RS" w:eastAsia="en-US"/>
        </w:rPr>
        <w:t>u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Sektoru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reviziju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organizaciju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obaveznog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socijalnog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osiguranja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sačinjeno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je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objavljeno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143 </w:t>
      </w:r>
      <w:r w:rsidR="00B97AC3">
        <w:rPr>
          <w:rFonts w:eastAsiaTheme="minorHAnsi"/>
          <w:sz w:val="28"/>
          <w:szCs w:val="28"/>
          <w:lang w:val="sr-Cyrl-RS" w:eastAsia="en-US"/>
        </w:rPr>
        <w:t>izveštaja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izraženo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28 </w:t>
      </w:r>
      <w:r w:rsidR="00B97AC3">
        <w:rPr>
          <w:rFonts w:eastAsiaTheme="minorHAnsi"/>
          <w:sz w:val="28"/>
          <w:szCs w:val="28"/>
          <w:lang w:val="sr-Cyrl-RS" w:eastAsia="en-US"/>
        </w:rPr>
        <w:t>pozitivnih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mišljenja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, 100 </w:t>
      </w:r>
      <w:r w:rsidR="00B97AC3">
        <w:rPr>
          <w:rFonts w:eastAsiaTheme="minorHAnsi"/>
          <w:sz w:val="28"/>
          <w:szCs w:val="28"/>
          <w:lang w:val="sr-Cyrl-RS" w:eastAsia="en-US"/>
        </w:rPr>
        <w:t>mišljenja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rezervom</w:t>
      </w:r>
      <w:r w:rsidR="00664F91">
        <w:rPr>
          <w:rFonts w:eastAsiaTheme="minorHAnsi"/>
          <w:sz w:val="28"/>
          <w:szCs w:val="28"/>
          <w:lang w:val="sr-Cyrl-RS" w:eastAsia="en-US"/>
        </w:rPr>
        <w:t>,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uz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uzdržavanje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davanja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mišljenja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bilans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stanja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B97AC3">
        <w:rPr>
          <w:rFonts w:eastAsiaTheme="minorHAnsi"/>
          <w:sz w:val="28"/>
          <w:szCs w:val="28"/>
          <w:lang w:val="sr-Cyrl-RS" w:eastAsia="en-US"/>
        </w:rPr>
        <w:t>Radi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otklanjanja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nepravilnosti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koje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se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mogu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otkloniti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revidiranim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subjektima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je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dat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rok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45 </w:t>
      </w:r>
      <w:r w:rsidR="00B97AC3">
        <w:rPr>
          <w:rFonts w:eastAsiaTheme="minorHAnsi"/>
          <w:sz w:val="28"/>
          <w:szCs w:val="28"/>
          <w:lang w:val="sr-Cyrl-RS" w:eastAsia="en-US"/>
        </w:rPr>
        <w:t>do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90 </w:t>
      </w:r>
      <w:r w:rsidR="00B97AC3">
        <w:rPr>
          <w:rFonts w:eastAsiaTheme="minorHAnsi"/>
          <w:sz w:val="28"/>
          <w:szCs w:val="28"/>
          <w:lang w:val="sr-Cyrl-RS" w:eastAsia="en-US"/>
        </w:rPr>
        <w:t>dana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u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zavisnosti</w:t>
      </w:r>
      <w:r w:rsidR="00664F9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</w:t>
      </w:r>
      <w:r w:rsidR="00664F9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veličine</w:t>
      </w:r>
      <w:r w:rsidR="00664F9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subjekta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vremena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potrebnog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dostavljanje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odazivnog</w:t>
      </w:r>
      <w:r w:rsidR="0064676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izveštaja</w:t>
      </w:r>
      <w:r w:rsidR="0064676F">
        <w:rPr>
          <w:rFonts w:eastAsiaTheme="minorHAnsi"/>
          <w:sz w:val="28"/>
          <w:szCs w:val="28"/>
          <w:lang w:val="sr-Cyrl-RS" w:eastAsia="en-US"/>
        </w:rPr>
        <w:t>.</w:t>
      </w:r>
    </w:p>
    <w:p w:rsidR="004428D2" w:rsidRDefault="004428D2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0E3AAB" w:rsidRDefault="000E3AAB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577A0E" w:rsidRDefault="00A01503" w:rsidP="00577A0E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</w:r>
      <w:r w:rsidR="00B97AC3">
        <w:rPr>
          <w:sz w:val="28"/>
          <w:szCs w:val="28"/>
          <w:lang w:val="sr-Cyrl-RS" w:eastAsia="en-US"/>
        </w:rPr>
        <w:t>U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vezi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postrevizionim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aktivnostima</w:t>
      </w:r>
      <w:r>
        <w:rPr>
          <w:sz w:val="28"/>
          <w:szCs w:val="28"/>
          <w:lang w:val="sr-Cyrl-RS" w:eastAsia="en-US"/>
        </w:rPr>
        <w:t>,</w:t>
      </w:r>
      <w:r w:rsidRPr="00A0150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dala</w:t>
      </w:r>
      <w:r>
        <w:rPr>
          <w:sz w:val="28"/>
          <w:szCs w:val="28"/>
          <w:lang w:val="sr-Cyrl-RS" w:eastAsia="en-US"/>
        </w:rPr>
        <w:t xml:space="preserve"> 787 </w:t>
      </w:r>
      <w:r w:rsidR="00B97AC3">
        <w:rPr>
          <w:sz w:val="28"/>
          <w:szCs w:val="28"/>
          <w:lang w:val="sr-Cyrl-RS" w:eastAsia="en-US"/>
        </w:rPr>
        <w:t>preporuka</w:t>
      </w:r>
      <w:r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one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koje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su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vezi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revidiranim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finansijskim</w:t>
      </w:r>
      <w:r w:rsidR="00F4602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izveštajima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</w:t>
      </w:r>
      <w:r>
        <w:rPr>
          <w:sz w:val="28"/>
          <w:szCs w:val="28"/>
          <w:lang w:val="sr-Cyrl-RS" w:eastAsia="en-US"/>
        </w:rPr>
        <w:t xml:space="preserve"> 2010. </w:t>
      </w:r>
      <w:r w:rsidR="00B97AC3">
        <w:rPr>
          <w:sz w:val="28"/>
          <w:szCs w:val="28"/>
          <w:lang w:val="sr-Cyrl-RS" w:eastAsia="en-US"/>
        </w:rPr>
        <w:t>godine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su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izvršene</w:t>
      </w:r>
      <w:r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one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koje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su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vezi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revidiranim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finansijskim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izveštajima</w:t>
      </w:r>
      <w:r w:rsidR="00F46023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</w:t>
      </w:r>
      <w:r w:rsidR="000E3AAB">
        <w:rPr>
          <w:sz w:val="28"/>
          <w:szCs w:val="28"/>
          <w:lang w:val="sr-Cyrl-RS" w:eastAsia="en-US"/>
        </w:rPr>
        <w:t xml:space="preserve"> 2011. </w:t>
      </w:r>
      <w:r w:rsidR="00B97AC3">
        <w:rPr>
          <w:sz w:val="28"/>
          <w:szCs w:val="28"/>
          <w:lang w:val="sr-Cyrl-RS" w:eastAsia="en-US"/>
        </w:rPr>
        <w:t>godine</w:t>
      </w:r>
      <w:r w:rsidR="000E3AAB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su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izvršene</w:t>
      </w:r>
      <w:r w:rsidR="00664F91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u</w:t>
      </w:r>
      <w:r w:rsidR="00664F91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velikom</w:t>
      </w:r>
      <w:r w:rsidR="00664F91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procentu</w:t>
      </w:r>
      <w:r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data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su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mišljenja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odazivnim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izveštajima</w:t>
      </w:r>
      <w:r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tako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će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na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više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od</w:t>
      </w:r>
      <w:r>
        <w:rPr>
          <w:sz w:val="28"/>
          <w:szCs w:val="28"/>
          <w:lang w:val="sr-Cyrl-RS" w:eastAsia="en-US"/>
        </w:rPr>
        <w:t xml:space="preserve"> 90% </w:t>
      </w:r>
      <w:r w:rsidR="00B97AC3">
        <w:rPr>
          <w:sz w:val="28"/>
          <w:szCs w:val="28"/>
          <w:lang w:val="sr-Cyrl-RS" w:eastAsia="en-US"/>
        </w:rPr>
        <w:t>njih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biti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data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pozitivna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ocena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verodostojnosti</w:t>
      </w:r>
      <w:r>
        <w:rPr>
          <w:sz w:val="28"/>
          <w:szCs w:val="28"/>
          <w:lang w:val="sr-Cyrl-RS" w:eastAsia="en-US"/>
        </w:rPr>
        <w:t xml:space="preserve">. </w:t>
      </w:r>
      <w:r w:rsidR="00B97AC3">
        <w:rPr>
          <w:sz w:val="28"/>
          <w:szCs w:val="28"/>
          <w:lang w:val="sr-Cyrl-RS" w:eastAsia="en-US"/>
        </w:rPr>
        <w:t>Posebno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napomenula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su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date</w:t>
      </w:r>
      <w:r w:rsidR="00577A0E">
        <w:rPr>
          <w:sz w:val="28"/>
          <w:szCs w:val="28"/>
          <w:lang w:val="sr-Cyrl-RS" w:eastAsia="en-US"/>
        </w:rPr>
        <w:t xml:space="preserve"> 24 </w:t>
      </w:r>
      <w:r w:rsidR="00B97AC3">
        <w:rPr>
          <w:sz w:val="28"/>
          <w:szCs w:val="28"/>
          <w:lang w:val="sr-Cyrl-RS" w:eastAsia="en-US"/>
        </w:rPr>
        <w:t>preporuke</w:t>
      </w:r>
      <w:r w:rsidR="00577A0E"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koje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odnose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na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izmenu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usklađenost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postojećih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propisa</w:t>
      </w:r>
      <w:r w:rsidR="00577A0E">
        <w:rPr>
          <w:sz w:val="28"/>
          <w:szCs w:val="28"/>
          <w:lang w:val="sr-Cyrl-RS" w:eastAsia="en-US"/>
        </w:rPr>
        <w:t xml:space="preserve">. </w:t>
      </w:r>
      <w:r w:rsidR="00B97AC3">
        <w:rPr>
          <w:sz w:val="28"/>
          <w:szCs w:val="28"/>
          <w:lang w:val="sr-Cyrl-RS" w:eastAsia="en-US"/>
        </w:rPr>
        <w:t>U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toku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izvršavanje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određenih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preporuka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Državne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revizorske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institucije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od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kojih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su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neke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morale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biti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odložene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zbog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kompleksnosti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neke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nisu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mogle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biti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izvršene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. </w:t>
      </w:r>
      <w:r w:rsidR="00B97AC3">
        <w:rPr>
          <w:rFonts w:eastAsiaTheme="minorHAnsi"/>
          <w:sz w:val="28"/>
          <w:szCs w:val="28"/>
          <w:lang w:val="sr-Cyrl-RS" w:eastAsia="en-US"/>
        </w:rPr>
        <w:t>Neke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preporuke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su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naišle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nerazumevanje</w:t>
      </w:r>
      <w:r w:rsidR="00D34156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uglavnom</w:t>
      </w:r>
      <w:r w:rsidR="00D3415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kada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se</w:t>
      </w:r>
      <w:r w:rsidR="00D3415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izvrši</w:t>
      </w:r>
      <w:r w:rsidR="00D3415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smena</w:t>
      </w:r>
      <w:r w:rsidR="00D3415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rukovodstva</w:t>
      </w:r>
      <w:r w:rsidR="00D3415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korisnika</w:t>
      </w:r>
      <w:r w:rsidR="00D3415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javnih</w:t>
      </w:r>
      <w:r w:rsidR="00D34156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sredstava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novo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rukovodstvo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lastRenderedPageBreak/>
        <w:t>smatra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ne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treba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otklanja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preporuke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koje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su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se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odnosile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prethodni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period</w:t>
      </w:r>
      <w:r w:rsidR="00577A0E">
        <w:rPr>
          <w:rFonts w:eastAsiaTheme="minorHAnsi"/>
          <w:sz w:val="28"/>
          <w:szCs w:val="28"/>
          <w:lang w:val="sr-Cyrl-RS" w:eastAsia="en-US"/>
        </w:rPr>
        <w:t>.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će</w:t>
      </w:r>
      <w:r w:rsidR="00664F91">
        <w:rPr>
          <w:rFonts w:eastAsiaTheme="minorHAnsi"/>
          <w:sz w:val="28"/>
          <w:szCs w:val="28"/>
          <w:lang w:val="sr-Cyrl-RS" w:eastAsia="en-US"/>
        </w:rPr>
        <w:t>,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u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saradnji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razgovorima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korisnicima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javnih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sredstava</w:t>
      </w:r>
      <w:r w:rsidR="00664F91">
        <w:rPr>
          <w:rFonts w:eastAsiaTheme="minorHAnsi"/>
          <w:sz w:val="28"/>
          <w:szCs w:val="28"/>
          <w:lang w:val="sr-Cyrl-RS" w:eastAsia="en-US"/>
        </w:rPr>
        <w:t>,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nastojati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objasni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potrebu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postojanja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sukcesije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odgovornosti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obaveze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pravnih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lica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bez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obzira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njima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rukovodi</w:t>
      </w:r>
      <w:r w:rsidR="00F46023">
        <w:rPr>
          <w:rFonts w:eastAsiaTheme="minorHAnsi"/>
          <w:sz w:val="28"/>
          <w:szCs w:val="28"/>
          <w:lang w:val="sr-Cyrl-RS" w:eastAsia="en-US"/>
        </w:rPr>
        <w:t xml:space="preserve">. </w:t>
      </w:r>
    </w:p>
    <w:p w:rsidR="009D099A" w:rsidRPr="00577A0E" w:rsidRDefault="000E3AAB" w:rsidP="00577A0E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 xml:space="preserve"> </w:t>
      </w:r>
    </w:p>
    <w:p w:rsidR="00D5589E" w:rsidRDefault="009D099A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</w:r>
      <w:r w:rsidR="00B97AC3">
        <w:rPr>
          <w:sz w:val="28"/>
          <w:szCs w:val="28"/>
          <w:lang w:val="sr-Cyrl-RS" w:eastAsia="en-US"/>
        </w:rPr>
        <w:t>Ukazala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na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potrebu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izgradnje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kontinuiteta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revizija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godine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u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godinu</w:t>
      </w:r>
      <w:r w:rsidR="00664F91"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tada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bi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prethodni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revizorski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izveštaj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predstavljao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osnovu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prilikom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revizije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sledeće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godine</w:t>
      </w:r>
      <w:r w:rsidR="00577A0E"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pregledale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bi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napomene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izvršenje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datih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preporuka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odmah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mogla</w:t>
      </w:r>
      <w:r w:rsidR="00664F91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doneti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ocena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odazivnog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izveštaja</w:t>
      </w:r>
      <w:r w:rsidR="00577A0E">
        <w:rPr>
          <w:sz w:val="28"/>
          <w:szCs w:val="28"/>
          <w:lang w:val="sr-Cyrl-RS" w:eastAsia="en-US"/>
        </w:rPr>
        <w:t xml:space="preserve">. </w:t>
      </w:r>
      <w:r w:rsidR="00B97AC3">
        <w:rPr>
          <w:sz w:val="28"/>
          <w:szCs w:val="28"/>
          <w:lang w:val="sr-Cyrl-RS" w:eastAsia="en-US"/>
        </w:rPr>
        <w:t>Međutim</w:t>
      </w:r>
      <w:r w:rsidR="00577A0E"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zbog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nedostatka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kapaciteta</w:t>
      </w:r>
      <w:r w:rsidR="00577A0E">
        <w:rPr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Državne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revizorske</w:t>
      </w:r>
      <w:r w:rsidR="00577A0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institucije</w:t>
      </w:r>
      <w:r w:rsidR="00664F91">
        <w:rPr>
          <w:rFonts w:eastAsiaTheme="minorHAnsi"/>
          <w:sz w:val="28"/>
          <w:szCs w:val="28"/>
          <w:lang w:val="sr-Cyrl-RS" w:eastAsia="en-US"/>
        </w:rPr>
        <w:t>,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postoji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prostor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jedne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do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druge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revizije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korisnika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odnosno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ne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mogu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se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svi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korisnici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revidirati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svake</w:t>
      </w:r>
      <w:r w:rsid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godine</w:t>
      </w:r>
      <w:r w:rsidR="00D5589E">
        <w:rPr>
          <w:rFonts w:eastAsiaTheme="minorHAnsi"/>
          <w:sz w:val="28"/>
          <w:szCs w:val="28"/>
          <w:lang w:val="sr-Cyrl-RS" w:eastAsia="en-US"/>
        </w:rPr>
        <w:t>.</w:t>
      </w:r>
    </w:p>
    <w:p w:rsidR="00577A0E" w:rsidRDefault="00D5589E" w:rsidP="009D099A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 xml:space="preserve"> </w:t>
      </w:r>
    </w:p>
    <w:p w:rsidR="00D5589E" w:rsidRDefault="00D5589E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rFonts w:eastAsiaTheme="minorHAnsi"/>
          <w:sz w:val="28"/>
          <w:szCs w:val="28"/>
          <w:lang w:val="sr-Cyrl-RS" w:eastAsia="en-US"/>
        </w:rPr>
        <w:tab/>
      </w:r>
      <w:r w:rsidR="00B97AC3">
        <w:rPr>
          <w:rFonts w:eastAsiaTheme="minorHAnsi"/>
          <w:sz w:val="28"/>
          <w:szCs w:val="28"/>
          <w:lang w:val="sr-Cyrl-RS" w:eastAsia="en-US"/>
        </w:rPr>
        <w:t>U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skladu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svojim</w:t>
      </w:r>
      <w:r w:rsidR="00664F91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nadležnostima</w:t>
      </w:r>
      <w:r w:rsidR="00664F91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Državna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u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toku</w:t>
      </w:r>
      <w:r>
        <w:rPr>
          <w:rFonts w:eastAsiaTheme="minorHAnsi"/>
          <w:sz w:val="28"/>
          <w:szCs w:val="28"/>
          <w:lang w:val="sr-Cyrl-RS" w:eastAsia="en-US"/>
        </w:rPr>
        <w:t xml:space="preserve"> 2012. </w:t>
      </w:r>
      <w:r w:rsidR="00B97AC3">
        <w:rPr>
          <w:rFonts w:eastAsiaTheme="minorHAnsi"/>
          <w:sz w:val="28"/>
          <w:szCs w:val="28"/>
          <w:lang w:val="sr-Cyrl-RS" w:eastAsia="en-US"/>
        </w:rPr>
        <w:t>godine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podnela</w:t>
      </w:r>
      <w:r>
        <w:rPr>
          <w:rFonts w:eastAsiaTheme="minorHAnsi"/>
          <w:sz w:val="28"/>
          <w:szCs w:val="28"/>
          <w:lang w:val="sr-Cyrl-RS" w:eastAsia="en-US"/>
        </w:rPr>
        <w:t xml:space="preserve"> 154 </w:t>
      </w:r>
      <w:r w:rsidR="00B97AC3">
        <w:rPr>
          <w:rFonts w:eastAsiaTheme="minorHAnsi"/>
          <w:sz w:val="28"/>
          <w:szCs w:val="28"/>
          <w:lang w:val="sr-Cyrl-RS" w:eastAsia="en-US"/>
        </w:rPr>
        <w:t>zahteva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pokretanje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prekršajnih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postupaka</w:t>
      </w:r>
      <w:r>
        <w:rPr>
          <w:rFonts w:eastAsiaTheme="minorHAnsi"/>
          <w:sz w:val="28"/>
          <w:szCs w:val="28"/>
          <w:lang w:val="sr-Cyrl-RS" w:eastAsia="en-US"/>
        </w:rPr>
        <w:t xml:space="preserve">, 23 </w:t>
      </w:r>
      <w:r w:rsidR="00B97AC3">
        <w:rPr>
          <w:rFonts w:eastAsiaTheme="minorHAnsi"/>
          <w:sz w:val="28"/>
          <w:szCs w:val="28"/>
          <w:lang w:val="sr-Cyrl-RS" w:eastAsia="en-US"/>
        </w:rPr>
        <w:t>prijave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privredni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prekršaj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jednu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krivičnu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prijavu</w:t>
      </w:r>
      <w:r>
        <w:rPr>
          <w:rFonts w:eastAsiaTheme="minorHAnsi"/>
          <w:sz w:val="28"/>
          <w:szCs w:val="28"/>
          <w:lang w:val="sr-Cyrl-RS" w:eastAsia="en-US"/>
        </w:rPr>
        <w:t>.</w:t>
      </w:r>
      <w:r w:rsidRPr="00D5589E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Preduzete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su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aktivnosti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na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osnovu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Programa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revizije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>
        <w:rPr>
          <w:rFonts w:eastAsiaTheme="minorHAnsi"/>
          <w:sz w:val="28"/>
          <w:szCs w:val="28"/>
          <w:lang w:val="sr-Cyrl-RS" w:eastAsia="en-US"/>
        </w:rPr>
        <w:t xml:space="preserve"> 2012. </w:t>
      </w:r>
      <w:r w:rsidR="00B97AC3">
        <w:rPr>
          <w:rFonts w:eastAsiaTheme="minorHAnsi"/>
          <w:sz w:val="28"/>
          <w:szCs w:val="28"/>
          <w:lang w:val="sr-Cyrl-RS" w:eastAsia="en-US"/>
        </w:rPr>
        <w:t>godinu</w:t>
      </w:r>
      <w:r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stvaranje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sektora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reviziju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svrsishodnosti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preduslova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uvođenje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te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vrste</w:t>
      </w:r>
      <w:r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revizije</w:t>
      </w:r>
      <w:r>
        <w:rPr>
          <w:rFonts w:eastAsiaTheme="minorHAnsi"/>
          <w:sz w:val="28"/>
          <w:szCs w:val="28"/>
          <w:lang w:val="sr-Cyrl-RS" w:eastAsia="en-US"/>
        </w:rPr>
        <w:t>.</w:t>
      </w:r>
    </w:p>
    <w:p w:rsidR="00577A0E" w:rsidRDefault="00577A0E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9D099A" w:rsidRPr="00880A78" w:rsidRDefault="00D5589E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  <w:r>
        <w:rPr>
          <w:sz w:val="28"/>
          <w:szCs w:val="28"/>
          <w:lang w:val="sr-Cyrl-RS" w:eastAsia="en-US"/>
        </w:rPr>
        <w:tab/>
      </w:r>
      <w:r w:rsidR="00B97AC3">
        <w:rPr>
          <w:sz w:val="28"/>
          <w:szCs w:val="28"/>
          <w:lang w:val="sr-Cyrl-RS" w:eastAsia="en-US"/>
        </w:rPr>
        <w:t>Vesna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Kovač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iznela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mišljenje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ovim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izveštajem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učinjen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napredak</w:t>
      </w:r>
      <w:r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jer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Odbor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obavešten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realizaciji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datih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preporuka</w:t>
      </w:r>
      <w:r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što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mu</w:t>
      </w:r>
      <w:r w:rsidR="00D34156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omogućava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vrši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kontrolnu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funkciju</w:t>
      </w:r>
      <w:r w:rsidR="00880A78">
        <w:rPr>
          <w:sz w:val="28"/>
          <w:szCs w:val="28"/>
          <w:lang w:val="sr-Cyrl-RS" w:eastAsia="en-US"/>
        </w:rPr>
        <w:t xml:space="preserve">. </w:t>
      </w:r>
      <w:r w:rsidR="00B97AC3">
        <w:rPr>
          <w:sz w:val="28"/>
          <w:szCs w:val="28"/>
          <w:lang w:val="sr-Cyrl-RS" w:eastAsia="en-US"/>
        </w:rPr>
        <w:t>Pored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toga</w:t>
      </w:r>
      <w:r w:rsidR="00880A78">
        <w:rPr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postavila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pitanje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u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kom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roku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će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preostale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preporuke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biti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sprovedene</w:t>
      </w:r>
      <w:r w:rsidR="009D099A">
        <w:rPr>
          <w:sz w:val="28"/>
          <w:szCs w:val="28"/>
          <w:lang w:val="sr-Cyrl-RS" w:eastAsia="en-US"/>
        </w:rPr>
        <w:t>.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Bojana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Mitrović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je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odgovorila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da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je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zakonski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rok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90 </w:t>
      </w:r>
      <w:r w:rsidR="00B97AC3">
        <w:rPr>
          <w:rFonts w:eastAsiaTheme="minorHAnsi"/>
          <w:sz w:val="28"/>
          <w:szCs w:val="28"/>
          <w:lang w:val="sr-Cyrl-RS" w:eastAsia="en-US"/>
        </w:rPr>
        <w:t>dana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sz w:val="28"/>
          <w:szCs w:val="28"/>
          <w:lang w:val="sr-Cyrl-RS" w:eastAsia="en-US"/>
        </w:rPr>
        <w:t>ali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će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Državna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revizorska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institucija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da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napraviti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presek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izvršavanja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preporuka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dostaviti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Odbor</w:t>
      </w:r>
      <w:r w:rsidR="009D099A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detaljan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izveštaj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tome</w:t>
      </w:r>
      <w:r w:rsidR="00880A78">
        <w:rPr>
          <w:sz w:val="28"/>
          <w:szCs w:val="28"/>
          <w:lang w:val="sr-Cyrl-RS" w:eastAsia="en-US"/>
        </w:rPr>
        <w:t>.</w:t>
      </w:r>
    </w:p>
    <w:p w:rsidR="009D099A" w:rsidRDefault="009D099A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0E3AAB" w:rsidRDefault="000E3AAB" w:rsidP="009D099A">
      <w:pPr>
        <w:widowControl w:val="0"/>
        <w:tabs>
          <w:tab w:val="left" w:pos="1440"/>
        </w:tabs>
        <w:jc w:val="both"/>
        <w:rPr>
          <w:sz w:val="28"/>
          <w:szCs w:val="28"/>
          <w:lang w:val="sr-Cyrl-RS" w:eastAsia="en-US"/>
        </w:rPr>
      </w:pPr>
    </w:p>
    <w:p w:rsidR="00534D86" w:rsidRDefault="009D099A" w:rsidP="00880A78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sz w:val="28"/>
          <w:szCs w:val="28"/>
          <w:lang w:val="sr-Cyrl-RS" w:eastAsia="en-US"/>
        </w:rPr>
        <w:tab/>
      </w:r>
      <w:r w:rsidR="00B97AC3">
        <w:rPr>
          <w:sz w:val="28"/>
          <w:szCs w:val="28"/>
          <w:lang w:val="sr-Cyrl-RS" w:eastAsia="en-US"/>
        </w:rPr>
        <w:t>Na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predlog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predsednice</w:t>
      </w:r>
      <w:r w:rsidR="00880A78">
        <w:rPr>
          <w:sz w:val="28"/>
          <w:szCs w:val="28"/>
          <w:lang w:val="sr-Cyrl-RS" w:eastAsia="en-US"/>
        </w:rPr>
        <w:t>,</w:t>
      </w:r>
      <w:r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Odbor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RS" w:eastAsia="en-US"/>
        </w:rPr>
        <w:t>je</w:t>
      </w:r>
      <w:r w:rsidR="00880A78">
        <w:rPr>
          <w:sz w:val="28"/>
          <w:szCs w:val="28"/>
          <w:lang w:val="sr-Cyrl-R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većinom</w:t>
      </w:r>
      <w:r w:rsidR="00880A78">
        <w:rPr>
          <w:sz w:val="28"/>
          <w:szCs w:val="28"/>
          <w:lang w:val="sr-Cyrl-CS" w:eastAsia="en-US"/>
        </w:rPr>
        <w:t xml:space="preserve"> </w:t>
      </w:r>
      <w:r w:rsidR="00B97AC3">
        <w:rPr>
          <w:sz w:val="28"/>
          <w:szCs w:val="28"/>
          <w:lang w:val="sr-Cyrl-CS" w:eastAsia="en-US"/>
        </w:rPr>
        <w:t>glasova</w:t>
      </w:r>
      <w:r w:rsidR="00880A78">
        <w:rPr>
          <w:sz w:val="28"/>
          <w:szCs w:val="28"/>
          <w:lang w:val="sr-Cyrl-CS" w:eastAsia="en-US"/>
        </w:rPr>
        <w:t xml:space="preserve"> </w:t>
      </w:r>
      <w:r w:rsidR="00880A78">
        <w:rPr>
          <w:rFonts w:eastAsiaTheme="minorHAnsi"/>
          <w:sz w:val="28"/>
          <w:szCs w:val="28"/>
          <w:lang w:val="sr-Cyrl-RS" w:eastAsia="en-US"/>
        </w:rPr>
        <w:t>(</w:t>
      </w:r>
      <w:r w:rsidR="00B97AC3">
        <w:rPr>
          <w:rFonts w:eastAsiaTheme="minorHAnsi"/>
          <w:sz w:val="28"/>
          <w:szCs w:val="28"/>
          <w:lang w:val="sr-Cyrl-RS" w:eastAsia="en-US"/>
        </w:rPr>
        <w:t>osam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za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, </w:t>
      </w:r>
      <w:r w:rsidR="00B97AC3">
        <w:rPr>
          <w:rFonts w:eastAsiaTheme="minorHAnsi"/>
          <w:sz w:val="28"/>
          <w:szCs w:val="28"/>
          <w:lang w:val="sr-Cyrl-RS" w:eastAsia="en-US"/>
        </w:rPr>
        <w:t>jedan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nije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glasao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) </w:t>
      </w:r>
      <w:r w:rsidR="00B97AC3">
        <w:rPr>
          <w:rFonts w:eastAsiaTheme="minorHAnsi"/>
          <w:sz w:val="28"/>
          <w:szCs w:val="28"/>
          <w:lang w:val="sr-Cyrl-RS" w:eastAsia="en-US"/>
        </w:rPr>
        <w:t>prihvatio</w:t>
      </w:r>
      <w:r w:rsidR="00880A78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Izveštaj</w:t>
      </w:r>
      <w:r w:rsidR="00880A78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o</w:t>
      </w:r>
      <w:r w:rsidR="00880A78"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radu</w:t>
      </w:r>
      <w:r w:rsidR="00880A78"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Državne</w:t>
      </w:r>
      <w:r w:rsidR="00880A78"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revizorske</w:t>
      </w:r>
      <w:r w:rsidR="00880A78" w:rsidRPr="005323BF">
        <w:rPr>
          <w:rFonts w:eastAsiaTheme="minorHAnsi"/>
          <w:sz w:val="28"/>
          <w:szCs w:val="28"/>
          <w:lang w:val="sr-Cyrl-R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RS" w:eastAsia="en-US"/>
        </w:rPr>
        <w:t>institucije</w:t>
      </w:r>
      <w:r w:rsidR="00880A78" w:rsidRPr="005323BF">
        <w:rPr>
          <w:rFonts w:eastAsiaTheme="minorHAnsi"/>
          <w:b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za</w:t>
      </w:r>
      <w:r w:rsidR="00880A78" w:rsidRPr="005323BF">
        <w:rPr>
          <w:rFonts w:eastAsiaTheme="minorHAnsi"/>
          <w:sz w:val="28"/>
          <w:szCs w:val="28"/>
          <w:lang w:val="sr-Cyrl-CS" w:eastAsia="en-US"/>
        </w:rPr>
        <w:t xml:space="preserve"> 2012. </w:t>
      </w:r>
      <w:r w:rsidR="00B97AC3">
        <w:rPr>
          <w:rFonts w:eastAsiaTheme="minorHAnsi"/>
          <w:sz w:val="28"/>
          <w:szCs w:val="28"/>
          <w:lang w:val="sr-Cyrl-CS" w:eastAsia="en-US"/>
        </w:rPr>
        <w:t>godinu</w:t>
      </w:r>
      <w:r w:rsidR="00534D86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i</w:t>
      </w:r>
      <w:r w:rsidR="00534D86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utvrdio</w:t>
      </w:r>
      <w:r w:rsidR="00534D86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Predlog</w:t>
      </w:r>
      <w:r w:rsidR="00534D86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zaključka</w:t>
      </w:r>
      <w:r w:rsidR="00534D86">
        <w:rPr>
          <w:rFonts w:eastAsiaTheme="minorHAnsi"/>
          <w:sz w:val="28"/>
          <w:szCs w:val="28"/>
          <w:lang w:val="sr-Cyrl-CS" w:eastAsia="en-US"/>
        </w:rPr>
        <w:t>.</w:t>
      </w:r>
    </w:p>
    <w:p w:rsidR="000E3AAB" w:rsidRDefault="000E3AAB" w:rsidP="00880A78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</w:p>
    <w:p w:rsidR="00880A78" w:rsidRDefault="00534D86" w:rsidP="00880A78">
      <w:pPr>
        <w:widowControl w:val="0"/>
        <w:tabs>
          <w:tab w:val="left" w:pos="1440"/>
        </w:tabs>
        <w:jc w:val="both"/>
        <w:rPr>
          <w:rFonts w:eastAsiaTheme="minorHAnsi"/>
          <w:sz w:val="28"/>
          <w:szCs w:val="28"/>
          <w:lang w:val="sr-Cyrl-CS" w:eastAsia="en-US"/>
        </w:rPr>
      </w:pPr>
      <w:r>
        <w:rPr>
          <w:rFonts w:eastAsiaTheme="minorHAnsi"/>
          <w:sz w:val="28"/>
          <w:szCs w:val="28"/>
          <w:lang w:val="sr-Cyrl-CS" w:eastAsia="en-US"/>
        </w:rPr>
        <w:tab/>
      </w:r>
      <w:r w:rsidR="00B97AC3">
        <w:rPr>
          <w:rFonts w:eastAsiaTheme="minorHAnsi"/>
          <w:sz w:val="28"/>
          <w:szCs w:val="28"/>
          <w:lang w:val="sr-Cyrl-CS" w:eastAsia="en-US"/>
        </w:rPr>
        <w:t>Odbor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je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podneo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Narodnoj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skupštini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97AC3">
        <w:rPr>
          <w:rFonts w:eastAsiaTheme="minorHAnsi"/>
          <w:sz w:val="28"/>
          <w:szCs w:val="28"/>
          <w:lang w:val="sr-Cyrl-CS" w:eastAsia="en-US"/>
        </w:rPr>
        <w:t>sledeći</w:t>
      </w:r>
      <w:r>
        <w:rPr>
          <w:rFonts w:eastAsiaTheme="minorHAnsi"/>
          <w:sz w:val="28"/>
          <w:szCs w:val="28"/>
          <w:lang w:val="sr-Cyrl-CS" w:eastAsia="en-US"/>
        </w:rPr>
        <w:t xml:space="preserve"> </w:t>
      </w:r>
    </w:p>
    <w:p w:rsidR="00880A78" w:rsidRPr="008C2F7E" w:rsidRDefault="00880A78" w:rsidP="00534D86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880A78" w:rsidRDefault="00B97AC3" w:rsidP="000E3AAB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I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E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Š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T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</w:t>
      </w:r>
    </w:p>
    <w:p w:rsidR="000E3AAB" w:rsidRPr="00534D86" w:rsidRDefault="000E3AAB" w:rsidP="000E3AAB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880A78" w:rsidRPr="00534D86" w:rsidRDefault="00B97AC3" w:rsidP="00BB6C12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skladu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članom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238.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1. </w:t>
      </w:r>
      <w:r>
        <w:rPr>
          <w:rFonts w:ascii="Times New Roman" w:hAnsi="Times New Roman"/>
          <w:sz w:val="28"/>
          <w:szCs w:val="28"/>
          <w:lang w:val="sr-Cyrl-RS"/>
        </w:rPr>
        <w:t>Poslovnika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razmotrio</w:t>
      </w:r>
      <w:r w:rsidR="00880A78" w:rsidRPr="00534D8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</w:t>
      </w:r>
      <w:r w:rsidR="00880A78" w:rsidRPr="00534D8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prihvatio</w:t>
      </w:r>
      <w:r w:rsidR="00880A78" w:rsidRPr="00534D8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Izveštaj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radu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Državne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revizorske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institucije</w:t>
      </w:r>
      <w:r w:rsidR="00880A78" w:rsidRPr="00534D86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za</w:t>
      </w:r>
      <w:r w:rsidR="00880A78" w:rsidRPr="00534D86">
        <w:rPr>
          <w:rFonts w:ascii="Times New Roman" w:hAnsi="Times New Roman"/>
          <w:sz w:val="28"/>
          <w:szCs w:val="28"/>
          <w:lang w:val="sr-Cyrl-CS"/>
        </w:rPr>
        <w:t xml:space="preserve"> 2012. </w:t>
      </w:r>
      <w:r>
        <w:rPr>
          <w:rFonts w:ascii="Times New Roman" w:hAnsi="Times New Roman"/>
          <w:sz w:val="28"/>
          <w:szCs w:val="28"/>
          <w:lang w:val="sr-Cyrl-CS"/>
        </w:rPr>
        <w:t>godinu</w:t>
      </w:r>
      <w:r w:rsidR="00880A78" w:rsidRPr="00534D86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koji</w:t>
      </w:r>
      <w:r w:rsidR="00880A78" w:rsidRPr="00534D8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je</w:t>
      </w:r>
      <w:r w:rsidR="00880A78" w:rsidRPr="00534D8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podnet</w:t>
      </w:r>
      <w:r w:rsidR="00880A78" w:rsidRPr="00534D8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osnovu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člana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43.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1. </w:t>
      </w:r>
      <w:r>
        <w:rPr>
          <w:rFonts w:ascii="Times New Roman" w:hAnsi="Times New Roman"/>
          <w:sz w:val="28"/>
          <w:szCs w:val="28"/>
          <w:lang w:val="sr-Cyrl-RS"/>
        </w:rPr>
        <w:t>tačka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1.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člana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45. </w:t>
      </w:r>
      <w:r>
        <w:rPr>
          <w:rFonts w:ascii="Times New Roman" w:hAnsi="Times New Roman"/>
          <w:sz w:val="28"/>
          <w:szCs w:val="28"/>
          <w:lang w:val="sr-Cyrl-RS"/>
        </w:rPr>
        <w:t>Zakona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Državnoj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revizorskoj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instituciji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utvrdio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Predlog</w:t>
      </w:r>
      <w:r w:rsidR="00880A78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zaključka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koji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dostavlja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razmatranje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usvajanje</w:t>
      </w:r>
      <w:r w:rsidR="00880A78" w:rsidRPr="00534D86">
        <w:rPr>
          <w:rFonts w:ascii="Times New Roman" w:hAnsi="Times New Roman"/>
          <w:sz w:val="28"/>
          <w:szCs w:val="28"/>
        </w:rPr>
        <w:t>.</w:t>
      </w:r>
    </w:p>
    <w:p w:rsidR="00880A78" w:rsidRDefault="00880A78" w:rsidP="00BB6C12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</w:t>
      </w:r>
      <w:r w:rsidR="00534D86">
        <w:rPr>
          <w:rFonts w:ascii="Times New Roman" w:hAnsi="Times New Roman"/>
          <w:sz w:val="26"/>
          <w:szCs w:val="26"/>
          <w:lang w:val="sr-Cyrl-RS"/>
        </w:rPr>
        <w:t xml:space="preserve">          </w:t>
      </w:r>
      <w:r w:rsidR="00BB6C12">
        <w:rPr>
          <w:sz w:val="26"/>
          <w:szCs w:val="26"/>
          <w:lang w:val="sr-Cyrl-RS"/>
        </w:rPr>
        <w:t xml:space="preserve">          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sr-Cyrl-RS"/>
        </w:rPr>
        <w:t xml:space="preserve">            </w:t>
      </w:r>
    </w:p>
    <w:p w:rsidR="00BB6C12" w:rsidRDefault="00B97AC3" w:rsidP="00BB6C12">
      <w:pPr>
        <w:ind w:left="720"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Predlog</w:t>
      </w:r>
      <w:r w:rsid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zaključka</w:t>
      </w:r>
      <w:r w:rsidR="00BB6C12">
        <w:rPr>
          <w:sz w:val="28"/>
          <w:szCs w:val="28"/>
          <w:lang w:val="sr-Cyrl-RS"/>
        </w:rPr>
        <w:t xml:space="preserve"> </w:t>
      </w:r>
      <w:r w:rsidR="00BB6C12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dostavljen</w:t>
      </w:r>
      <w:r w:rsidR="000E3AA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Narodnoj</w:t>
      </w:r>
      <w:r w:rsidR="000E3AA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skupštini</w:t>
      </w:r>
      <w:r w:rsidR="000E3AAB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glasi</w:t>
      </w:r>
      <w:r w:rsidR="00BB6C12">
        <w:rPr>
          <w:sz w:val="28"/>
          <w:szCs w:val="28"/>
          <w:lang w:val="sr-Cyrl-RS"/>
        </w:rPr>
        <w:t>:</w:t>
      </w:r>
    </w:p>
    <w:p w:rsidR="000E3AAB" w:rsidRDefault="000E3AAB" w:rsidP="00BB6C12">
      <w:pPr>
        <w:ind w:left="720" w:firstLine="720"/>
        <w:rPr>
          <w:sz w:val="28"/>
          <w:szCs w:val="28"/>
          <w:lang w:val="sr-Cyrl-RS"/>
        </w:rPr>
      </w:pPr>
    </w:p>
    <w:p w:rsidR="000E3AAB" w:rsidRDefault="000E3AAB" w:rsidP="00BB6C12">
      <w:pPr>
        <w:ind w:left="720"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 xml:space="preserve">     </w:t>
      </w:r>
      <w:r w:rsidR="00B97AC3">
        <w:rPr>
          <w:sz w:val="28"/>
          <w:szCs w:val="28"/>
          <w:lang w:val="sr-Cyrl-RS"/>
        </w:rPr>
        <w:t>P</w:t>
      </w:r>
      <w:r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R</w:t>
      </w:r>
      <w:r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E</w:t>
      </w:r>
      <w:r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D</w:t>
      </w:r>
      <w:r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L</w:t>
      </w:r>
      <w:r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O</w:t>
      </w:r>
      <w:r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G</w:t>
      </w:r>
    </w:p>
    <w:p w:rsidR="000E3AAB" w:rsidRPr="00BB6C12" w:rsidRDefault="000E3AAB" w:rsidP="00BB6C12">
      <w:pPr>
        <w:ind w:left="720" w:firstLine="720"/>
        <w:rPr>
          <w:sz w:val="28"/>
          <w:szCs w:val="28"/>
          <w:lang w:val="sr-Cyrl-RS"/>
        </w:rPr>
      </w:pPr>
    </w:p>
    <w:p w:rsidR="00880A78" w:rsidRPr="00BB6C12" w:rsidRDefault="00880A78" w:rsidP="00880A78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BB6C12">
        <w:rPr>
          <w:sz w:val="28"/>
          <w:szCs w:val="28"/>
          <w:lang w:val="sr-Cyrl-RS"/>
        </w:rPr>
        <w:tab/>
      </w:r>
      <w:r w:rsidRPr="00BB6C12">
        <w:rPr>
          <w:sz w:val="28"/>
          <w:szCs w:val="28"/>
          <w:lang w:val="sr-Cyrl-RS"/>
        </w:rPr>
        <w:tab/>
      </w:r>
      <w:r w:rsidR="00B97AC3">
        <w:rPr>
          <w:rFonts w:ascii="Times New Roman" w:hAnsi="Times New Roman"/>
          <w:sz w:val="28"/>
          <w:szCs w:val="28"/>
          <w:lang w:val="sr-Cyrl-RS"/>
        </w:rPr>
        <w:t>Na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osnovu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člana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8. </w:t>
      </w:r>
      <w:r w:rsidR="00B97AC3">
        <w:rPr>
          <w:rFonts w:ascii="Times New Roman" w:hAnsi="Times New Roman"/>
          <w:sz w:val="28"/>
          <w:szCs w:val="28"/>
          <w:lang w:val="sr-Cyrl-RS"/>
        </w:rPr>
        <w:t>stav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1. </w:t>
      </w:r>
      <w:r w:rsidR="00B97AC3">
        <w:rPr>
          <w:rFonts w:ascii="Times New Roman" w:hAnsi="Times New Roman"/>
          <w:sz w:val="28"/>
          <w:szCs w:val="28"/>
          <w:lang w:val="sr-Cyrl-RS"/>
        </w:rPr>
        <w:t>Zakona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o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Narodnoj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skupštini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(„</w:t>
      </w:r>
      <w:r w:rsidR="00B97AC3">
        <w:rPr>
          <w:rFonts w:ascii="Times New Roman" w:hAnsi="Times New Roman"/>
          <w:sz w:val="28"/>
          <w:szCs w:val="28"/>
          <w:lang w:val="sr-Cyrl-RS"/>
        </w:rPr>
        <w:t>Službeni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glasnik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RS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“, </w:t>
      </w:r>
      <w:r w:rsidR="00B97AC3">
        <w:rPr>
          <w:rFonts w:ascii="Times New Roman" w:hAnsi="Times New Roman"/>
          <w:sz w:val="28"/>
          <w:szCs w:val="28"/>
          <w:lang w:val="sr-Cyrl-RS"/>
        </w:rPr>
        <w:t>broj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9/10) </w:t>
      </w:r>
      <w:r w:rsidR="00B97AC3">
        <w:rPr>
          <w:rFonts w:ascii="Times New Roman" w:hAnsi="Times New Roman"/>
          <w:sz w:val="28"/>
          <w:szCs w:val="28"/>
          <w:lang w:val="sr-Cyrl-RS"/>
        </w:rPr>
        <w:t>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člana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238. </w:t>
      </w:r>
      <w:r w:rsidR="00B97AC3">
        <w:rPr>
          <w:rFonts w:ascii="Times New Roman" w:hAnsi="Times New Roman"/>
          <w:sz w:val="28"/>
          <w:szCs w:val="28"/>
          <w:lang w:val="sr-Cyrl-RS"/>
        </w:rPr>
        <w:t>stav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5. </w:t>
      </w:r>
      <w:r w:rsidR="00B97AC3">
        <w:rPr>
          <w:rFonts w:ascii="Times New Roman" w:hAnsi="Times New Roman"/>
          <w:sz w:val="28"/>
          <w:szCs w:val="28"/>
          <w:lang w:val="sr-Cyrl-RS"/>
        </w:rPr>
        <w:t>Poslovnika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Narodne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skupštine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(„</w:t>
      </w:r>
      <w:r w:rsidR="00B97AC3">
        <w:rPr>
          <w:rFonts w:ascii="Times New Roman" w:hAnsi="Times New Roman"/>
          <w:sz w:val="28"/>
          <w:szCs w:val="28"/>
          <w:lang w:val="sr-Cyrl-RS"/>
        </w:rPr>
        <w:t>Službeni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glasnik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RS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“, </w:t>
      </w:r>
      <w:r w:rsidR="00B97AC3">
        <w:rPr>
          <w:rFonts w:ascii="Times New Roman" w:hAnsi="Times New Roman"/>
          <w:sz w:val="28"/>
          <w:szCs w:val="28"/>
          <w:lang w:val="sr-Cyrl-RS"/>
        </w:rPr>
        <w:t>broj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20/12 - </w:t>
      </w:r>
      <w:r w:rsidR="00B97AC3">
        <w:rPr>
          <w:rFonts w:ascii="Times New Roman" w:hAnsi="Times New Roman"/>
          <w:sz w:val="28"/>
          <w:szCs w:val="28"/>
          <w:lang w:val="sr-Cyrl-RS"/>
        </w:rPr>
        <w:t>Prečišćeni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tekst</w:t>
      </w:r>
      <w:r w:rsidRPr="00BB6C12">
        <w:rPr>
          <w:rFonts w:ascii="Times New Roman" w:hAnsi="Times New Roman"/>
          <w:sz w:val="28"/>
          <w:szCs w:val="28"/>
          <w:lang w:val="sr-Cyrl-RS"/>
        </w:rPr>
        <w:t>),</w:t>
      </w:r>
    </w:p>
    <w:p w:rsidR="00880A78" w:rsidRPr="00BB6C12" w:rsidRDefault="00880A78" w:rsidP="00880A78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880A78" w:rsidRPr="00BB6C12" w:rsidRDefault="00880A78" w:rsidP="00880A78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BB6C12">
        <w:rPr>
          <w:rFonts w:ascii="Times New Roman" w:hAnsi="Times New Roman"/>
          <w:sz w:val="28"/>
          <w:szCs w:val="28"/>
          <w:lang w:val="sr-Cyrl-RS"/>
        </w:rPr>
        <w:tab/>
      </w:r>
      <w:r w:rsidRPr="00BB6C12">
        <w:rPr>
          <w:rFonts w:ascii="Times New Roman" w:hAnsi="Times New Roman"/>
          <w:sz w:val="28"/>
          <w:szCs w:val="28"/>
          <w:lang w:val="sr-Cyrl-RS"/>
        </w:rPr>
        <w:tab/>
      </w:r>
      <w:r w:rsidR="00B97AC3">
        <w:rPr>
          <w:rFonts w:ascii="Times New Roman" w:hAnsi="Times New Roman"/>
          <w:sz w:val="28"/>
          <w:szCs w:val="28"/>
          <w:lang w:val="sr-Cyrl-RS"/>
        </w:rPr>
        <w:t>Narodna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skupština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Republike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Srbije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B97AC3">
        <w:rPr>
          <w:rFonts w:ascii="Times New Roman" w:hAnsi="Times New Roman"/>
          <w:sz w:val="28"/>
          <w:szCs w:val="28"/>
          <w:lang w:val="sr-Cyrl-RS"/>
        </w:rPr>
        <w:t>na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 __ </w:t>
      </w:r>
      <w:r w:rsidR="00B97AC3">
        <w:rPr>
          <w:rFonts w:ascii="Times New Roman" w:hAnsi="Times New Roman"/>
          <w:sz w:val="28"/>
          <w:szCs w:val="28"/>
          <w:lang w:val="sr-Cyrl-RS"/>
        </w:rPr>
        <w:t>sednici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 ___ </w:t>
      </w:r>
      <w:r w:rsidR="00B97AC3">
        <w:rPr>
          <w:rFonts w:ascii="Times New Roman" w:hAnsi="Times New Roman"/>
          <w:sz w:val="28"/>
          <w:szCs w:val="28"/>
          <w:lang w:val="sr-Cyrl-RS"/>
        </w:rPr>
        <w:t>zasedanja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B97AC3">
        <w:rPr>
          <w:rFonts w:ascii="Times New Roman" w:hAnsi="Times New Roman"/>
          <w:sz w:val="28"/>
          <w:szCs w:val="28"/>
          <w:lang w:val="sr-Cyrl-RS"/>
        </w:rPr>
        <w:t>održanoj</w:t>
      </w:r>
      <w:r w:rsidR="00BB6C12">
        <w:rPr>
          <w:rFonts w:ascii="Times New Roman" w:hAnsi="Times New Roman"/>
          <w:sz w:val="28"/>
          <w:szCs w:val="28"/>
          <w:lang w:val="sr-Cyrl-RS"/>
        </w:rPr>
        <w:t xml:space="preserve"> ___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2013. </w:t>
      </w:r>
      <w:r w:rsidR="00B97AC3">
        <w:rPr>
          <w:rFonts w:ascii="Times New Roman" w:hAnsi="Times New Roman"/>
          <w:sz w:val="28"/>
          <w:szCs w:val="28"/>
          <w:lang w:val="sr-Cyrl-RS"/>
        </w:rPr>
        <w:t>godine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B97AC3">
        <w:rPr>
          <w:rFonts w:ascii="Times New Roman" w:hAnsi="Times New Roman"/>
          <w:sz w:val="28"/>
          <w:szCs w:val="28"/>
          <w:lang w:val="sr-Cyrl-RS"/>
        </w:rPr>
        <w:t>donela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je</w:t>
      </w:r>
    </w:p>
    <w:p w:rsidR="00880A78" w:rsidRDefault="00880A78" w:rsidP="00880A78">
      <w:pPr>
        <w:jc w:val="both"/>
        <w:rPr>
          <w:sz w:val="28"/>
          <w:szCs w:val="28"/>
          <w:lang w:val="en-US"/>
        </w:rPr>
      </w:pPr>
    </w:p>
    <w:p w:rsidR="00792062" w:rsidRPr="00792062" w:rsidRDefault="00792062" w:rsidP="00880A78">
      <w:pPr>
        <w:jc w:val="both"/>
        <w:rPr>
          <w:sz w:val="28"/>
          <w:szCs w:val="28"/>
          <w:lang w:val="en-US"/>
        </w:rPr>
      </w:pPr>
    </w:p>
    <w:p w:rsidR="00880A78" w:rsidRDefault="00B97AC3" w:rsidP="00BB6C12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Z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Lj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Č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A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</w:t>
      </w:r>
    </w:p>
    <w:p w:rsidR="000E3AAB" w:rsidRPr="00BB6C12" w:rsidRDefault="000E3AAB" w:rsidP="00BB6C12">
      <w:pPr>
        <w:jc w:val="center"/>
        <w:rPr>
          <w:sz w:val="28"/>
          <w:szCs w:val="28"/>
          <w:lang w:val="sr-Cyrl-RS"/>
        </w:rPr>
      </w:pPr>
    </w:p>
    <w:p w:rsidR="00880A78" w:rsidRPr="00BB6C12" w:rsidRDefault="00B97AC3" w:rsidP="00880A78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povodom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razmatranja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Izveštaja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radu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Državne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revizorske</w:t>
      </w:r>
      <w:r w:rsidR="00880A78" w:rsidRPr="00BB6C12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institucije</w:t>
      </w:r>
      <w:r w:rsidR="00880A78" w:rsidRPr="00BB6C12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880A78" w:rsidRPr="00BB6C12">
        <w:rPr>
          <w:sz w:val="28"/>
          <w:szCs w:val="28"/>
          <w:lang w:val="sr-Cyrl-CS"/>
        </w:rPr>
        <w:t xml:space="preserve"> 2012. </w:t>
      </w:r>
      <w:r>
        <w:rPr>
          <w:sz w:val="28"/>
          <w:szCs w:val="28"/>
          <w:lang w:val="sr-Cyrl-CS"/>
        </w:rPr>
        <w:t>godinu</w:t>
      </w:r>
    </w:p>
    <w:p w:rsidR="00792062" w:rsidRPr="00792062" w:rsidRDefault="00792062" w:rsidP="00880A78">
      <w:pPr>
        <w:jc w:val="both"/>
        <w:rPr>
          <w:sz w:val="28"/>
          <w:szCs w:val="28"/>
          <w:lang w:val="en-US"/>
        </w:rPr>
      </w:pPr>
    </w:p>
    <w:p w:rsidR="00880A78" w:rsidRPr="00BB6C12" w:rsidRDefault="00880A78" w:rsidP="00880A78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BB6C12">
        <w:rPr>
          <w:rFonts w:ascii="Times New Roman" w:hAnsi="Times New Roman"/>
          <w:sz w:val="28"/>
          <w:szCs w:val="28"/>
          <w:lang w:val="sr-Cyrl-RS"/>
        </w:rPr>
        <w:t xml:space="preserve">1. </w:t>
      </w:r>
      <w:r w:rsidR="00B97AC3">
        <w:rPr>
          <w:rFonts w:ascii="Times New Roman" w:hAnsi="Times New Roman"/>
          <w:sz w:val="28"/>
          <w:szCs w:val="28"/>
          <w:lang w:val="sr-Cyrl-RS"/>
        </w:rPr>
        <w:t>Narodna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skupština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ocenjuje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da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je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Državna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revizorska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institucija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svom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CS"/>
        </w:rPr>
        <w:t>Izveštaju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o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radu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za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2012. </w:t>
      </w:r>
      <w:r w:rsidR="00B97AC3">
        <w:rPr>
          <w:rFonts w:ascii="Times New Roman" w:hAnsi="Times New Roman"/>
          <w:sz w:val="28"/>
          <w:szCs w:val="28"/>
          <w:lang w:val="sr-Cyrl-RS"/>
        </w:rPr>
        <w:t>godinu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celovito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predstavila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aktivnosti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Državne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revizorske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institucije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izvršavanju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ustavnih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zakonskih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nadležnosti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koje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ima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reviziji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javnih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sredstava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Republici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Srbiji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. </w:t>
      </w:r>
    </w:p>
    <w:p w:rsidR="00880A78" w:rsidRPr="00BB6C12" w:rsidRDefault="00880A78" w:rsidP="00880A78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880A78" w:rsidRPr="00BB6C12" w:rsidRDefault="00880A78" w:rsidP="00880A78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BB6C12">
        <w:rPr>
          <w:rFonts w:ascii="Times New Roman" w:hAnsi="Times New Roman"/>
          <w:sz w:val="28"/>
          <w:szCs w:val="28"/>
          <w:lang w:val="sr-Cyrl-RS"/>
        </w:rPr>
        <w:tab/>
      </w:r>
      <w:r w:rsidRPr="00BB6C12">
        <w:rPr>
          <w:rFonts w:ascii="Times New Roman" w:hAnsi="Times New Roman"/>
          <w:sz w:val="28"/>
          <w:szCs w:val="28"/>
          <w:lang w:val="sr-Cyrl-RS"/>
        </w:rPr>
        <w:tab/>
        <w:t xml:space="preserve">2. </w:t>
      </w:r>
      <w:r w:rsidR="00B97AC3">
        <w:rPr>
          <w:rFonts w:ascii="Times New Roman" w:hAnsi="Times New Roman"/>
          <w:sz w:val="28"/>
          <w:szCs w:val="28"/>
          <w:lang w:val="sr-Cyrl-RS"/>
        </w:rPr>
        <w:t>Zadužuje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se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Državna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revizorska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institucija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da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B97AC3">
        <w:rPr>
          <w:rFonts w:ascii="Times New Roman" w:hAnsi="Times New Roman"/>
          <w:sz w:val="28"/>
          <w:szCs w:val="28"/>
          <w:lang w:val="sr-Cyrl-RS"/>
        </w:rPr>
        <w:t>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roku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od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90 </w:t>
      </w:r>
      <w:r w:rsidR="00B97AC3">
        <w:rPr>
          <w:rFonts w:ascii="Times New Roman" w:hAnsi="Times New Roman"/>
          <w:sz w:val="28"/>
          <w:szCs w:val="28"/>
          <w:lang w:val="sr-Cyrl-RS"/>
        </w:rPr>
        <w:t>dana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od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dana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objavljivanja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ovog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zaključka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B97AC3">
        <w:rPr>
          <w:rFonts w:ascii="Times New Roman" w:hAnsi="Times New Roman"/>
          <w:sz w:val="28"/>
          <w:szCs w:val="28"/>
          <w:lang w:val="sr-Cyrl-RS"/>
        </w:rPr>
        <w:t>dostavi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Narodnoj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skupštini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CS"/>
        </w:rPr>
        <w:t>izveštaj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CS"/>
        </w:rPr>
        <w:t>o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CS"/>
        </w:rPr>
        <w:t>realizaciji</w:t>
      </w:r>
      <w:r w:rsidRPr="00BB6C12">
        <w:rPr>
          <w:rFonts w:ascii="Times New Roman" w:hAnsi="Times New Roman"/>
          <w:sz w:val="28"/>
          <w:szCs w:val="28"/>
        </w:rPr>
        <w:t>,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CS"/>
        </w:rPr>
        <w:t>do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31. </w:t>
      </w:r>
      <w:r w:rsidR="00B97AC3">
        <w:rPr>
          <w:rFonts w:ascii="Times New Roman" w:hAnsi="Times New Roman"/>
          <w:sz w:val="28"/>
          <w:szCs w:val="28"/>
          <w:lang w:val="sr-Cyrl-CS"/>
        </w:rPr>
        <w:t>marta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2013. </w:t>
      </w:r>
      <w:r w:rsidR="00B97AC3">
        <w:rPr>
          <w:rFonts w:ascii="Times New Roman" w:hAnsi="Times New Roman"/>
          <w:sz w:val="28"/>
          <w:szCs w:val="28"/>
          <w:lang w:val="sr-Cyrl-CS"/>
        </w:rPr>
        <w:t>godine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B97AC3">
        <w:rPr>
          <w:rFonts w:ascii="Times New Roman" w:hAnsi="Times New Roman"/>
          <w:sz w:val="28"/>
          <w:szCs w:val="28"/>
          <w:lang w:val="sr-Cyrl-CS"/>
        </w:rPr>
        <w:t>preporuka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CS"/>
        </w:rPr>
        <w:t>datih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CS"/>
        </w:rPr>
        <w:t>u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CS"/>
        </w:rPr>
        <w:t>izveštajima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CS"/>
        </w:rPr>
        <w:t>o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CS"/>
        </w:rPr>
        <w:t>reviziji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CS"/>
        </w:rPr>
        <w:t>za</w:t>
      </w:r>
      <w:r w:rsidRPr="00BB6C12">
        <w:rPr>
          <w:rFonts w:ascii="Times New Roman" w:hAnsi="Times New Roman"/>
          <w:sz w:val="28"/>
          <w:szCs w:val="28"/>
          <w:lang w:val="sr-Cyrl-CS"/>
        </w:rPr>
        <w:t xml:space="preserve"> 2011. </w:t>
      </w:r>
      <w:r w:rsidR="00B97AC3">
        <w:rPr>
          <w:rFonts w:ascii="Times New Roman" w:hAnsi="Times New Roman"/>
          <w:sz w:val="28"/>
          <w:szCs w:val="28"/>
          <w:lang w:val="sr-Cyrl-CS"/>
        </w:rPr>
        <w:t>godinu</w:t>
      </w:r>
      <w:r w:rsidRPr="00BB6C12">
        <w:rPr>
          <w:rFonts w:ascii="Times New Roman" w:hAnsi="Times New Roman"/>
          <w:sz w:val="28"/>
          <w:szCs w:val="28"/>
          <w:lang w:val="sr-Cyrl-CS"/>
        </w:rPr>
        <w:t>.</w:t>
      </w:r>
    </w:p>
    <w:p w:rsidR="00880A78" w:rsidRPr="00BB6C12" w:rsidRDefault="00880A78" w:rsidP="00880A78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880A78" w:rsidRPr="00BB6C12" w:rsidRDefault="00880A78" w:rsidP="00880A78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BB6C12">
        <w:rPr>
          <w:rFonts w:ascii="Times New Roman" w:hAnsi="Times New Roman"/>
          <w:sz w:val="28"/>
          <w:szCs w:val="28"/>
          <w:lang w:val="sr-Cyrl-RS"/>
        </w:rPr>
        <w:tab/>
      </w:r>
      <w:r w:rsidRPr="00BB6C12">
        <w:rPr>
          <w:rFonts w:ascii="Times New Roman" w:hAnsi="Times New Roman"/>
          <w:sz w:val="28"/>
          <w:szCs w:val="28"/>
          <w:lang w:val="sr-Cyrl-RS"/>
        </w:rPr>
        <w:tab/>
        <w:t xml:space="preserve">3. </w:t>
      </w:r>
      <w:r w:rsidR="00B97AC3">
        <w:rPr>
          <w:rFonts w:ascii="Times New Roman" w:hAnsi="Times New Roman"/>
          <w:sz w:val="28"/>
          <w:szCs w:val="28"/>
          <w:lang w:val="sr-Cyrl-RS"/>
        </w:rPr>
        <w:t>Ovaj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zaključak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objaviti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„</w:t>
      </w:r>
      <w:r w:rsidR="00B97AC3">
        <w:rPr>
          <w:rFonts w:ascii="Times New Roman" w:hAnsi="Times New Roman"/>
          <w:sz w:val="28"/>
          <w:szCs w:val="28"/>
          <w:lang w:val="sr-Cyrl-RS"/>
        </w:rPr>
        <w:t>Službenom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glasniku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Republike</w:t>
      </w:r>
      <w:r w:rsidRPr="00BB6C1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97AC3">
        <w:rPr>
          <w:rFonts w:ascii="Times New Roman" w:hAnsi="Times New Roman"/>
          <w:sz w:val="28"/>
          <w:szCs w:val="28"/>
          <w:lang w:val="sr-Cyrl-RS"/>
        </w:rPr>
        <w:t>Srbije</w:t>
      </w:r>
      <w:r w:rsidRPr="00BB6C12">
        <w:rPr>
          <w:rFonts w:ascii="Times New Roman" w:hAnsi="Times New Roman"/>
          <w:sz w:val="28"/>
          <w:szCs w:val="28"/>
          <w:lang w:val="sr-Cyrl-RS"/>
        </w:rPr>
        <w:t>“.</w:t>
      </w:r>
    </w:p>
    <w:p w:rsidR="00880A78" w:rsidRDefault="00880A78" w:rsidP="00880A78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0E3AAB" w:rsidRPr="00BB6C12" w:rsidRDefault="000E3AAB" w:rsidP="00880A78">
      <w:pPr>
        <w:pStyle w:val="NoSpacing"/>
        <w:rPr>
          <w:rFonts w:ascii="Times New Roman" w:hAnsi="Times New Roman"/>
          <w:sz w:val="28"/>
          <w:szCs w:val="28"/>
          <w:lang w:val="sr-Cyrl-RS"/>
        </w:rPr>
      </w:pPr>
    </w:p>
    <w:p w:rsidR="00BB6C12" w:rsidRPr="00534D86" w:rsidRDefault="00B97AC3" w:rsidP="00BB6C12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Za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izvestioca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predstavnika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predlagača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zaključka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sednici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određena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Vesna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Kovač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predsednik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BB6C12" w:rsidRPr="00534D86">
        <w:rPr>
          <w:rFonts w:ascii="Times New Roman" w:hAnsi="Times New Roman"/>
          <w:sz w:val="28"/>
          <w:szCs w:val="28"/>
          <w:lang w:val="sr-Cyrl-RS"/>
        </w:rPr>
        <w:t>.</w:t>
      </w:r>
    </w:p>
    <w:p w:rsidR="00880A78" w:rsidRPr="008C2F7E" w:rsidRDefault="00880A78" w:rsidP="00880A78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9D099A" w:rsidRPr="002245DA" w:rsidRDefault="009D099A" w:rsidP="009D099A">
      <w:pPr>
        <w:tabs>
          <w:tab w:val="left" w:pos="1485"/>
        </w:tabs>
        <w:spacing w:after="200" w:line="276" w:lineRule="auto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</w:t>
      </w:r>
      <w:r w:rsidR="00B97AC3">
        <w:rPr>
          <w:sz w:val="28"/>
          <w:szCs w:val="28"/>
          <w:lang w:val="sr-Cyrl-RS"/>
        </w:rPr>
        <w:t>Prepis</w:t>
      </w:r>
      <w:r w:rsidRPr="002245DA"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tonskog</w:t>
      </w:r>
      <w:r w:rsidRPr="002245DA"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snimka</w:t>
      </w:r>
      <w:r w:rsidRPr="002245DA">
        <w:rPr>
          <w:sz w:val="28"/>
          <w:szCs w:val="28"/>
          <w:lang w:val="sr-Cyrl-RS"/>
        </w:rPr>
        <w:t xml:space="preserve"> 4</w:t>
      </w:r>
      <w:r>
        <w:rPr>
          <w:sz w:val="28"/>
          <w:szCs w:val="28"/>
          <w:lang w:val="sr-Cyrl-RS"/>
        </w:rPr>
        <w:t>3</w:t>
      </w:r>
      <w:r w:rsidRPr="002245DA">
        <w:rPr>
          <w:sz w:val="28"/>
          <w:szCs w:val="28"/>
          <w:lang w:val="sr-Cyrl-RS"/>
        </w:rPr>
        <w:t xml:space="preserve">. </w:t>
      </w:r>
      <w:r w:rsidR="00B97AC3">
        <w:rPr>
          <w:sz w:val="28"/>
          <w:szCs w:val="28"/>
          <w:lang w:val="sr-Cyrl-RS"/>
        </w:rPr>
        <w:t>sednice</w:t>
      </w:r>
      <w:r w:rsidRPr="002245DA"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Odbora</w:t>
      </w:r>
      <w:r w:rsidRPr="002245DA"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čini</w:t>
      </w:r>
      <w:r w:rsidRPr="002245DA"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sastavni</w:t>
      </w:r>
      <w:r w:rsidRPr="002245DA"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deo</w:t>
      </w:r>
      <w:r w:rsidRPr="002245DA"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ovog</w:t>
      </w:r>
      <w:r w:rsidRPr="002245DA">
        <w:rPr>
          <w:sz w:val="28"/>
          <w:szCs w:val="28"/>
          <w:lang w:val="sr-Cyrl-RS"/>
        </w:rPr>
        <w:t xml:space="preserve"> </w:t>
      </w:r>
      <w:r w:rsidR="00B97AC3">
        <w:rPr>
          <w:sz w:val="28"/>
          <w:szCs w:val="28"/>
          <w:lang w:val="sr-Cyrl-RS"/>
        </w:rPr>
        <w:t>zapisnika</w:t>
      </w:r>
      <w:r w:rsidRPr="002245DA">
        <w:rPr>
          <w:sz w:val="28"/>
          <w:szCs w:val="28"/>
          <w:lang w:val="sr-Cyrl-RS"/>
        </w:rPr>
        <w:t>.</w:t>
      </w:r>
    </w:p>
    <w:p w:rsidR="009D099A" w:rsidRPr="002245DA" w:rsidRDefault="009D099A" w:rsidP="009D099A">
      <w:pPr>
        <w:widowControl w:val="0"/>
        <w:tabs>
          <w:tab w:val="left" w:pos="1440"/>
          <w:tab w:val="center" w:pos="6171"/>
        </w:tabs>
        <w:spacing w:after="200" w:line="276" w:lineRule="auto"/>
        <w:jc w:val="both"/>
        <w:rPr>
          <w:rFonts w:eastAsia="Calibri"/>
          <w:sz w:val="28"/>
          <w:szCs w:val="28"/>
          <w:lang w:val="sr-Cyrl-CS"/>
        </w:rPr>
      </w:pPr>
      <w:r w:rsidRPr="002245DA">
        <w:rPr>
          <w:sz w:val="28"/>
          <w:szCs w:val="28"/>
          <w:lang w:val="ru-RU" w:eastAsia="en-US"/>
        </w:rPr>
        <w:tab/>
      </w:r>
      <w:r w:rsidR="00B97AC3">
        <w:rPr>
          <w:rFonts w:eastAsia="Calibri"/>
          <w:sz w:val="28"/>
          <w:szCs w:val="28"/>
          <w:lang w:val="sr-Cyrl-CS"/>
        </w:rPr>
        <w:t>Sednica</w:t>
      </w:r>
      <w:r w:rsidRPr="002245DA">
        <w:rPr>
          <w:rFonts w:eastAsia="Calibri"/>
          <w:sz w:val="28"/>
          <w:szCs w:val="28"/>
          <w:lang w:val="sr-Cyrl-CS"/>
        </w:rPr>
        <w:t xml:space="preserve"> </w:t>
      </w:r>
      <w:r w:rsidR="00B97AC3">
        <w:rPr>
          <w:rFonts w:eastAsia="Calibri"/>
          <w:sz w:val="28"/>
          <w:szCs w:val="28"/>
          <w:lang w:val="sr-Cyrl-CS"/>
        </w:rPr>
        <w:t>je</w:t>
      </w:r>
      <w:r w:rsidRPr="002245DA">
        <w:rPr>
          <w:rFonts w:eastAsia="Calibri"/>
          <w:sz w:val="28"/>
          <w:szCs w:val="28"/>
          <w:lang w:val="sr-Cyrl-CS"/>
        </w:rPr>
        <w:t xml:space="preserve"> </w:t>
      </w:r>
      <w:r w:rsidR="00B97AC3">
        <w:rPr>
          <w:rFonts w:eastAsia="Calibri"/>
          <w:sz w:val="28"/>
          <w:szCs w:val="28"/>
          <w:lang w:val="sr-Cyrl-CS"/>
        </w:rPr>
        <w:t>zaključena</w:t>
      </w:r>
      <w:r w:rsidRPr="002245DA">
        <w:rPr>
          <w:rFonts w:eastAsia="Calibri"/>
          <w:sz w:val="28"/>
          <w:szCs w:val="28"/>
          <w:lang w:val="sr-Cyrl-CS"/>
        </w:rPr>
        <w:t xml:space="preserve"> </w:t>
      </w:r>
      <w:r w:rsidR="00B97AC3">
        <w:rPr>
          <w:rFonts w:eastAsia="Calibri"/>
          <w:sz w:val="28"/>
          <w:szCs w:val="28"/>
          <w:lang w:val="sr-Cyrl-CS"/>
        </w:rPr>
        <w:t>u</w:t>
      </w:r>
      <w:r w:rsidRPr="002245DA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>15</w:t>
      </w:r>
      <w:r w:rsidRPr="002245DA">
        <w:rPr>
          <w:rFonts w:eastAsia="Calibri"/>
          <w:sz w:val="28"/>
          <w:szCs w:val="28"/>
          <w:lang w:val="sr-Cyrl-CS"/>
        </w:rPr>
        <w:t>,</w:t>
      </w:r>
      <w:r>
        <w:rPr>
          <w:rFonts w:eastAsia="Calibri"/>
          <w:sz w:val="28"/>
          <w:szCs w:val="28"/>
          <w:lang w:val="sr-Cyrl-CS"/>
        </w:rPr>
        <w:t>00</w:t>
      </w:r>
      <w:r w:rsidRPr="002245DA">
        <w:rPr>
          <w:rFonts w:eastAsia="Calibri"/>
          <w:sz w:val="28"/>
          <w:szCs w:val="28"/>
          <w:lang w:val="sr-Cyrl-CS"/>
        </w:rPr>
        <w:t xml:space="preserve"> </w:t>
      </w:r>
      <w:r w:rsidR="00B97AC3">
        <w:rPr>
          <w:rFonts w:eastAsia="Calibri"/>
          <w:sz w:val="28"/>
          <w:szCs w:val="28"/>
          <w:lang w:val="sr-Cyrl-CS"/>
        </w:rPr>
        <w:t>časova</w:t>
      </w:r>
      <w:r w:rsidRPr="002245DA">
        <w:rPr>
          <w:rFonts w:eastAsia="Calibri"/>
          <w:sz w:val="28"/>
          <w:szCs w:val="28"/>
          <w:lang w:val="sr-Cyrl-CS"/>
        </w:rPr>
        <w:t>.</w:t>
      </w:r>
    </w:p>
    <w:p w:rsidR="00D12397" w:rsidRDefault="00D12397" w:rsidP="009D09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en-US"/>
        </w:rPr>
      </w:pPr>
    </w:p>
    <w:p w:rsidR="00D12397" w:rsidRDefault="00D12397" w:rsidP="009D09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en-US"/>
        </w:rPr>
      </w:pPr>
    </w:p>
    <w:p w:rsidR="00D12397" w:rsidRDefault="00D12397" w:rsidP="009D09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en-US"/>
        </w:rPr>
      </w:pPr>
    </w:p>
    <w:p w:rsidR="009D099A" w:rsidRPr="002245DA" w:rsidRDefault="009D099A" w:rsidP="009D09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 w:rsidRPr="002245DA">
        <w:rPr>
          <w:rFonts w:eastAsia="Calibri"/>
          <w:sz w:val="28"/>
          <w:szCs w:val="28"/>
          <w:lang w:val="sr-Cyrl-CS"/>
        </w:rPr>
        <w:t xml:space="preserve">     </w:t>
      </w:r>
      <w:r w:rsidR="00B97AC3">
        <w:rPr>
          <w:rFonts w:eastAsia="Calibri"/>
          <w:sz w:val="28"/>
          <w:szCs w:val="28"/>
          <w:lang w:val="sr-Cyrl-CS"/>
        </w:rPr>
        <w:t>SEKRETAR</w:t>
      </w:r>
      <w:r w:rsidRPr="002245DA">
        <w:rPr>
          <w:rFonts w:eastAsia="Calibri"/>
          <w:sz w:val="28"/>
          <w:szCs w:val="28"/>
          <w:lang w:val="sr-Cyrl-CS"/>
        </w:rPr>
        <w:t xml:space="preserve"> </w:t>
      </w:r>
      <w:r w:rsidR="00B97AC3">
        <w:rPr>
          <w:rFonts w:eastAsia="Calibri"/>
          <w:sz w:val="28"/>
          <w:szCs w:val="28"/>
          <w:lang w:val="sr-Cyrl-CS"/>
        </w:rPr>
        <w:t>ODBORA</w:t>
      </w:r>
      <w:r w:rsidRPr="002245DA">
        <w:rPr>
          <w:rFonts w:eastAsia="Calibri"/>
          <w:sz w:val="28"/>
          <w:szCs w:val="28"/>
          <w:lang w:val="sr-Cyrl-CS"/>
        </w:rPr>
        <w:t xml:space="preserve">                                           </w:t>
      </w:r>
      <w:r w:rsidR="00B97AC3">
        <w:rPr>
          <w:rFonts w:eastAsia="Calibri"/>
          <w:sz w:val="28"/>
          <w:szCs w:val="28"/>
          <w:lang w:val="sr-Cyrl-CS"/>
        </w:rPr>
        <w:t>PREDSEDNIK</w:t>
      </w:r>
      <w:r w:rsidRPr="002245DA">
        <w:rPr>
          <w:rFonts w:eastAsia="Calibri"/>
          <w:sz w:val="28"/>
          <w:szCs w:val="28"/>
          <w:lang w:val="sr-Cyrl-CS"/>
        </w:rPr>
        <w:t xml:space="preserve"> </w:t>
      </w:r>
      <w:r w:rsidR="00B97AC3">
        <w:rPr>
          <w:rFonts w:eastAsia="Calibri"/>
          <w:sz w:val="28"/>
          <w:szCs w:val="28"/>
          <w:lang w:val="sr-Cyrl-CS"/>
        </w:rPr>
        <w:t>ODBORA</w:t>
      </w:r>
      <w:r w:rsidRPr="002245DA">
        <w:rPr>
          <w:rFonts w:eastAsia="Calibri"/>
          <w:sz w:val="28"/>
          <w:szCs w:val="28"/>
          <w:lang w:val="sr-Cyrl-CS"/>
        </w:rPr>
        <w:t xml:space="preserve">           </w:t>
      </w:r>
    </w:p>
    <w:p w:rsidR="009D099A" w:rsidRPr="002245DA" w:rsidRDefault="009D099A" w:rsidP="009D09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9D099A" w:rsidRPr="0096699F" w:rsidRDefault="009D099A" w:rsidP="009D09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RS"/>
        </w:rPr>
      </w:pPr>
      <w:r w:rsidRPr="002245DA">
        <w:rPr>
          <w:rFonts w:eastAsia="Calibri"/>
          <w:sz w:val="28"/>
          <w:szCs w:val="28"/>
          <w:lang w:val="sr-Cyrl-CS"/>
        </w:rPr>
        <w:t xml:space="preserve">        </w:t>
      </w:r>
      <w:r w:rsidR="00B97AC3">
        <w:rPr>
          <w:rFonts w:eastAsia="Calibri"/>
          <w:sz w:val="28"/>
          <w:szCs w:val="28"/>
          <w:lang w:val="sr-Cyrl-CS"/>
        </w:rPr>
        <w:t>Milena</w:t>
      </w:r>
      <w:r w:rsidRPr="002245DA">
        <w:rPr>
          <w:rFonts w:eastAsia="Calibri"/>
          <w:sz w:val="28"/>
          <w:szCs w:val="28"/>
          <w:lang w:val="sr-Cyrl-CS"/>
        </w:rPr>
        <w:t xml:space="preserve"> </w:t>
      </w:r>
      <w:r w:rsidR="00B97AC3">
        <w:rPr>
          <w:rFonts w:eastAsia="Calibri"/>
          <w:sz w:val="28"/>
          <w:szCs w:val="28"/>
          <w:lang w:val="sr-Cyrl-CS"/>
        </w:rPr>
        <w:t>Sandić</w:t>
      </w:r>
      <w:r w:rsidRPr="002245DA">
        <w:rPr>
          <w:rFonts w:eastAsia="Calibri"/>
          <w:sz w:val="28"/>
          <w:szCs w:val="28"/>
          <w:lang w:val="sr-Cyrl-CS"/>
        </w:rPr>
        <w:t xml:space="preserve">                                                            </w:t>
      </w:r>
      <w:r w:rsidR="00B97AC3">
        <w:rPr>
          <w:rFonts w:eastAsia="Calibri"/>
          <w:sz w:val="28"/>
          <w:szCs w:val="28"/>
          <w:lang w:val="sr-Cyrl-CS"/>
        </w:rPr>
        <w:t>Vesna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B97AC3">
        <w:rPr>
          <w:rFonts w:eastAsia="Calibri"/>
          <w:sz w:val="28"/>
          <w:szCs w:val="28"/>
          <w:lang w:val="sr-Cyrl-CS"/>
        </w:rPr>
        <w:t>Kova</w:t>
      </w:r>
      <w:r w:rsidR="00B97AC3">
        <w:rPr>
          <w:rFonts w:eastAsia="Calibri"/>
          <w:sz w:val="28"/>
          <w:szCs w:val="28"/>
          <w:lang w:val="sr-Cyrl-RS"/>
        </w:rPr>
        <w:t>č</w:t>
      </w:r>
    </w:p>
    <w:sectPr w:rsidR="009D099A" w:rsidRPr="0096699F" w:rsidSect="00D12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4D" w:rsidRDefault="0036664D" w:rsidP="00BA2727">
      <w:r>
        <w:separator/>
      </w:r>
    </w:p>
  </w:endnote>
  <w:endnote w:type="continuationSeparator" w:id="0">
    <w:p w:rsidR="0036664D" w:rsidRDefault="0036664D" w:rsidP="00BA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7" w:rsidRDefault="00BA27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591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2727" w:rsidRDefault="00BA2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0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2727" w:rsidRDefault="00BA27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7" w:rsidRDefault="00BA2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4D" w:rsidRDefault="0036664D" w:rsidP="00BA2727">
      <w:r>
        <w:separator/>
      </w:r>
    </w:p>
  </w:footnote>
  <w:footnote w:type="continuationSeparator" w:id="0">
    <w:p w:rsidR="0036664D" w:rsidRDefault="0036664D" w:rsidP="00BA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7" w:rsidRDefault="00BA27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7" w:rsidRDefault="00BA27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7" w:rsidRDefault="00BA2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9A"/>
    <w:rsid w:val="00001770"/>
    <w:rsid w:val="00025DE8"/>
    <w:rsid w:val="00064E95"/>
    <w:rsid w:val="000E3AAB"/>
    <w:rsid w:val="001829B8"/>
    <w:rsid w:val="002064E6"/>
    <w:rsid w:val="0036664D"/>
    <w:rsid w:val="00441617"/>
    <w:rsid w:val="004428D2"/>
    <w:rsid w:val="0047002F"/>
    <w:rsid w:val="004A13D8"/>
    <w:rsid w:val="004F60FB"/>
    <w:rsid w:val="004F7313"/>
    <w:rsid w:val="00530E68"/>
    <w:rsid w:val="00534D86"/>
    <w:rsid w:val="00560A5B"/>
    <w:rsid w:val="00562C3C"/>
    <w:rsid w:val="00577A0E"/>
    <w:rsid w:val="0064676F"/>
    <w:rsid w:val="00664F91"/>
    <w:rsid w:val="007910B3"/>
    <w:rsid w:val="00792062"/>
    <w:rsid w:val="007E3476"/>
    <w:rsid w:val="00814722"/>
    <w:rsid w:val="00824D13"/>
    <w:rsid w:val="00880A78"/>
    <w:rsid w:val="009D099A"/>
    <w:rsid w:val="00A01503"/>
    <w:rsid w:val="00A844A7"/>
    <w:rsid w:val="00AA2F55"/>
    <w:rsid w:val="00AC1698"/>
    <w:rsid w:val="00B06AFD"/>
    <w:rsid w:val="00B97AC3"/>
    <w:rsid w:val="00BA2727"/>
    <w:rsid w:val="00BB0F95"/>
    <w:rsid w:val="00BB6C12"/>
    <w:rsid w:val="00C71012"/>
    <w:rsid w:val="00CE6B83"/>
    <w:rsid w:val="00D12397"/>
    <w:rsid w:val="00D34156"/>
    <w:rsid w:val="00D42C56"/>
    <w:rsid w:val="00D449D6"/>
    <w:rsid w:val="00D44F38"/>
    <w:rsid w:val="00D5589E"/>
    <w:rsid w:val="00DA26D1"/>
    <w:rsid w:val="00DB2CCC"/>
    <w:rsid w:val="00E25186"/>
    <w:rsid w:val="00F4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9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99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70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27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A2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27"/>
    <w:rPr>
      <w:rFonts w:eastAsia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55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99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99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70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27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A2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27"/>
    <w:rPr>
      <w:rFonts w:eastAsia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55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F2C8-1297-469E-B1B1-63F01C58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cp:lastPrinted>2013-07-02T10:48:00Z</cp:lastPrinted>
  <dcterms:created xsi:type="dcterms:W3CDTF">2014-01-30T10:19:00Z</dcterms:created>
  <dcterms:modified xsi:type="dcterms:W3CDTF">2014-01-30T10:19:00Z</dcterms:modified>
</cp:coreProperties>
</file>